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C9" w:rsidRDefault="000B7BC9" w:rsidP="000B7B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26"/>
        </w:tabs>
        <w:autoSpaceDE w:val="0"/>
        <w:autoSpaceDN w:val="0"/>
        <w:spacing w:before="240" w:after="0" w:line="276" w:lineRule="auto"/>
        <w:jc w:val="right"/>
        <w:rPr>
          <w:rFonts w:eastAsia="Times New Roman" w:cs="Times New Roman"/>
          <w:b/>
          <w:color w:val="auto"/>
          <w:sz w:val="24"/>
          <w:bdr w:val="none" w:sz="0" w:space="0" w:color="auto"/>
          <w:lang w:bidi="pl-PL"/>
        </w:rPr>
      </w:pPr>
      <w:r>
        <w:rPr>
          <w:rFonts w:eastAsia="Times New Roman" w:cs="Times New Roman"/>
          <w:b/>
          <w:color w:val="auto"/>
          <w:sz w:val="24"/>
          <w:bdr w:val="none" w:sz="0" w:space="0" w:color="auto"/>
          <w:lang w:bidi="pl-PL"/>
        </w:rPr>
        <w:t>Załącznik nr 1</w:t>
      </w:r>
      <w:r w:rsidR="00F83953">
        <w:rPr>
          <w:rFonts w:eastAsia="Times New Roman" w:cs="Times New Roman"/>
          <w:b/>
          <w:color w:val="auto"/>
          <w:sz w:val="24"/>
          <w:bdr w:val="none" w:sz="0" w:space="0" w:color="auto"/>
          <w:lang w:bidi="pl-PL"/>
        </w:rPr>
        <w:t xml:space="preserve"> do OPZ</w:t>
      </w:r>
    </w:p>
    <w:p w:rsidR="000B7BC9" w:rsidRPr="005A26F5" w:rsidRDefault="00874912" w:rsidP="005A26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26"/>
        </w:tabs>
        <w:autoSpaceDE w:val="0"/>
        <w:autoSpaceDN w:val="0"/>
        <w:spacing w:before="240" w:after="0" w:line="276" w:lineRule="auto"/>
        <w:jc w:val="both"/>
        <w:rPr>
          <w:rFonts w:eastAsia="Times New Roman" w:cs="Times New Roman"/>
          <w:color w:val="auto"/>
          <w:sz w:val="28"/>
          <w:szCs w:val="28"/>
          <w:bdr w:val="none" w:sz="0" w:space="0" w:color="auto"/>
          <w:lang w:bidi="pl-PL"/>
        </w:rPr>
      </w:pPr>
      <w:r w:rsidRPr="005A26F5">
        <w:rPr>
          <w:rFonts w:asciiTheme="minorHAnsi" w:hAnsiTheme="minorHAnsi" w:cstheme="minorHAnsi"/>
          <w:b/>
          <w:bCs/>
          <w:sz w:val="28"/>
          <w:szCs w:val="28"/>
        </w:rPr>
        <w:t>Minimalne wymagania dotyczące standardów budowy aplikacji PARP</w:t>
      </w:r>
    </w:p>
    <w:p w:rsidR="005A26F5" w:rsidRDefault="005A26F5" w:rsidP="000B7B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93"/>
        </w:tabs>
        <w:autoSpaceDE w:val="0"/>
        <w:autoSpaceDN w:val="0"/>
        <w:spacing w:before="240" w:after="0" w:line="276" w:lineRule="auto"/>
        <w:rPr>
          <w:rFonts w:eastAsia="Times New Roman" w:cs="Times New Roman"/>
          <w:b/>
          <w:color w:val="auto"/>
          <w:sz w:val="24"/>
          <w:bdr w:val="none" w:sz="0" w:space="0" w:color="auto"/>
          <w:lang w:bidi="pl-PL"/>
        </w:rPr>
      </w:pPr>
      <w:r>
        <w:rPr>
          <w:rFonts w:eastAsia="Times New Roman" w:cs="Times New Roman"/>
          <w:b/>
          <w:color w:val="auto"/>
          <w:sz w:val="24"/>
          <w:bdr w:val="none" w:sz="0" w:space="0" w:color="auto"/>
          <w:lang w:bidi="pl-PL"/>
        </w:rPr>
        <w:br/>
      </w:r>
    </w:p>
    <w:p w:rsidR="000B7BC9" w:rsidRDefault="000B7BC9" w:rsidP="000B7B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93"/>
        </w:tabs>
        <w:autoSpaceDE w:val="0"/>
        <w:autoSpaceDN w:val="0"/>
        <w:spacing w:before="240" w:after="0" w:line="276" w:lineRule="auto"/>
        <w:rPr>
          <w:rFonts w:eastAsia="Times New Roman" w:cs="Times New Roman"/>
          <w:b/>
          <w:color w:val="auto"/>
          <w:sz w:val="24"/>
          <w:bdr w:val="none" w:sz="0" w:space="0" w:color="auto"/>
          <w:lang w:bidi="pl-PL"/>
        </w:rPr>
      </w:pPr>
      <w:bookmarkStart w:id="0" w:name="_GoBack"/>
      <w:bookmarkEnd w:id="0"/>
      <w:r>
        <w:rPr>
          <w:rFonts w:eastAsia="Times New Roman" w:cs="Times New Roman"/>
          <w:b/>
          <w:color w:val="auto"/>
          <w:sz w:val="24"/>
          <w:bdr w:val="none" w:sz="0" w:space="0" w:color="auto"/>
          <w:lang w:bidi="pl-PL"/>
        </w:rPr>
        <w:tab/>
      </w:r>
    </w:p>
    <w:p w:rsidR="000171AA" w:rsidRPr="007706B5" w:rsidRDefault="000171AA" w:rsidP="005A26F5">
      <w:pPr>
        <w:rPr>
          <w:rFonts w:asciiTheme="minorHAnsi" w:hAnsiTheme="minorHAnsi" w:cstheme="minorHAnsi"/>
        </w:rPr>
      </w:pPr>
    </w:p>
    <w:p w:rsidR="000171AA" w:rsidRPr="00874912" w:rsidRDefault="000171AA" w:rsidP="005A26F5">
      <w:pPr>
        <w:pStyle w:val="Spistresci"/>
        <w:spacing w:after="160"/>
        <w:rPr>
          <w:rFonts w:asciiTheme="minorHAnsi" w:hAnsiTheme="minorHAnsi" w:cstheme="minorHAnsi"/>
        </w:rPr>
      </w:pPr>
      <w:r w:rsidRPr="00874912">
        <w:rPr>
          <w:rFonts w:asciiTheme="minorHAnsi" w:hAnsiTheme="minorHAnsi" w:cstheme="minorHAnsi"/>
        </w:rPr>
        <w:t>Spis treści</w:t>
      </w:r>
    </w:p>
    <w:p w:rsidR="000171AA" w:rsidRPr="005A26F5" w:rsidRDefault="000171AA" w:rsidP="005A26F5">
      <w:p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sz w:val="24"/>
          <w:szCs w:val="24"/>
        </w:rPr>
        <w:instrText xml:space="preserve"> TOC \t "heading 1, 1,heading 2, 2"</w:instrText>
      </w:r>
      <w:r w:rsidRPr="005A26F5">
        <w:rPr>
          <w:rFonts w:asciiTheme="minorHAnsi" w:hAnsiTheme="minorHAnsi" w:cstheme="minorHAnsi"/>
          <w:sz w:val="24"/>
          <w:szCs w:val="24"/>
        </w:rPr>
        <w:fldChar w:fldCharType="separate"/>
      </w:r>
    </w:p>
    <w:p w:rsidR="000171AA" w:rsidRPr="005A26F5" w:rsidRDefault="000171AA" w:rsidP="005A26F5">
      <w:pPr>
        <w:pStyle w:val="Spistreci1"/>
        <w:numPr>
          <w:ilvl w:val="0"/>
          <w:numId w:val="1"/>
        </w:num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noProof/>
          <w:sz w:val="24"/>
          <w:szCs w:val="24"/>
        </w:rPr>
        <w:t>Cel Instrukcji</w:t>
      </w:r>
      <w:r w:rsidRPr="005A26F5">
        <w:rPr>
          <w:rFonts w:asciiTheme="minorHAnsi" w:hAnsiTheme="minorHAnsi" w:cstheme="minorHAnsi"/>
          <w:noProof/>
          <w:sz w:val="24"/>
          <w:szCs w:val="24"/>
        </w:rPr>
        <w:tab/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noProof/>
          <w:sz w:val="24"/>
          <w:szCs w:val="24"/>
        </w:rPr>
        <w:instrText xml:space="preserve"> PAGEREF _Toc \h </w:instrText>
      </w:r>
      <w:r w:rsidRPr="005A26F5">
        <w:rPr>
          <w:rFonts w:asciiTheme="minorHAnsi" w:hAnsiTheme="minorHAnsi" w:cstheme="minorHAnsi"/>
          <w:noProof/>
          <w:sz w:val="24"/>
          <w:szCs w:val="24"/>
        </w:rPr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5A26F5">
        <w:rPr>
          <w:rFonts w:asciiTheme="minorHAnsi" w:hAnsiTheme="minorHAnsi" w:cstheme="minorHAnsi"/>
          <w:noProof/>
          <w:sz w:val="24"/>
          <w:szCs w:val="24"/>
        </w:rPr>
        <w:t>2</w:t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end"/>
      </w:r>
    </w:p>
    <w:p w:rsidR="000171AA" w:rsidRPr="005A26F5" w:rsidRDefault="000171AA" w:rsidP="005A26F5">
      <w:pPr>
        <w:pStyle w:val="Spistreci1"/>
        <w:numPr>
          <w:ilvl w:val="0"/>
          <w:numId w:val="1"/>
        </w:num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noProof/>
          <w:sz w:val="24"/>
          <w:szCs w:val="24"/>
          <w:lang w:val="en-US"/>
        </w:rPr>
        <w:t>Definicje i skróty</w:t>
      </w:r>
      <w:r w:rsidRPr="005A26F5">
        <w:rPr>
          <w:rFonts w:asciiTheme="minorHAnsi" w:hAnsiTheme="minorHAnsi" w:cstheme="minorHAnsi"/>
          <w:noProof/>
          <w:sz w:val="24"/>
          <w:szCs w:val="24"/>
          <w:lang w:val="en-US"/>
        </w:rPr>
        <w:tab/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noProof/>
          <w:sz w:val="24"/>
          <w:szCs w:val="24"/>
        </w:rPr>
        <w:instrText xml:space="preserve"> PAGEREF _Toc1 \h </w:instrText>
      </w:r>
      <w:r w:rsidRPr="005A26F5">
        <w:rPr>
          <w:rFonts w:asciiTheme="minorHAnsi" w:hAnsiTheme="minorHAnsi" w:cstheme="minorHAnsi"/>
          <w:noProof/>
          <w:sz w:val="24"/>
          <w:szCs w:val="24"/>
        </w:rPr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5A26F5">
        <w:rPr>
          <w:rFonts w:asciiTheme="minorHAnsi" w:hAnsiTheme="minorHAnsi" w:cstheme="minorHAnsi"/>
          <w:noProof/>
          <w:sz w:val="24"/>
          <w:szCs w:val="24"/>
        </w:rPr>
        <w:t>2</w:t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end"/>
      </w:r>
    </w:p>
    <w:p w:rsidR="000171AA" w:rsidRPr="005A26F5" w:rsidRDefault="000171AA" w:rsidP="005A26F5">
      <w:pPr>
        <w:pStyle w:val="Spistreci1"/>
        <w:numPr>
          <w:ilvl w:val="0"/>
          <w:numId w:val="1"/>
        </w:num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noProof/>
          <w:sz w:val="24"/>
          <w:szCs w:val="24"/>
        </w:rPr>
        <w:t>Zakresy odpowiedzialności</w:t>
      </w:r>
      <w:r w:rsidRPr="005A26F5">
        <w:rPr>
          <w:rFonts w:asciiTheme="minorHAnsi" w:hAnsiTheme="minorHAnsi" w:cstheme="minorHAnsi"/>
          <w:noProof/>
          <w:sz w:val="24"/>
          <w:szCs w:val="24"/>
        </w:rPr>
        <w:tab/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noProof/>
          <w:sz w:val="24"/>
          <w:szCs w:val="24"/>
        </w:rPr>
        <w:instrText xml:space="preserve"> PAGEREF _Toc2 \h </w:instrText>
      </w:r>
      <w:r w:rsidRPr="005A26F5">
        <w:rPr>
          <w:rFonts w:asciiTheme="minorHAnsi" w:hAnsiTheme="minorHAnsi" w:cstheme="minorHAnsi"/>
          <w:noProof/>
          <w:sz w:val="24"/>
          <w:szCs w:val="24"/>
        </w:rPr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5A26F5">
        <w:rPr>
          <w:rFonts w:asciiTheme="minorHAnsi" w:hAnsiTheme="minorHAnsi" w:cstheme="minorHAnsi"/>
          <w:noProof/>
          <w:sz w:val="24"/>
          <w:szCs w:val="24"/>
        </w:rPr>
        <w:t>2</w:t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end"/>
      </w:r>
    </w:p>
    <w:p w:rsidR="000171AA" w:rsidRPr="005A26F5" w:rsidRDefault="000171AA" w:rsidP="005A26F5">
      <w:pPr>
        <w:pStyle w:val="Spistreci1"/>
        <w:numPr>
          <w:ilvl w:val="0"/>
          <w:numId w:val="1"/>
        </w:num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noProof/>
          <w:sz w:val="24"/>
          <w:szCs w:val="24"/>
        </w:rPr>
        <w:t>Standardy budowy</w:t>
      </w:r>
      <w:r w:rsidRPr="005A26F5">
        <w:rPr>
          <w:rFonts w:asciiTheme="minorHAnsi" w:hAnsiTheme="minorHAnsi" w:cstheme="minorHAnsi"/>
          <w:noProof/>
          <w:sz w:val="24"/>
          <w:szCs w:val="24"/>
        </w:rPr>
        <w:tab/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noProof/>
          <w:sz w:val="24"/>
          <w:szCs w:val="24"/>
        </w:rPr>
        <w:instrText xml:space="preserve"> PAGEREF _Toc3 \h </w:instrText>
      </w:r>
      <w:r w:rsidRPr="005A26F5">
        <w:rPr>
          <w:rFonts w:asciiTheme="minorHAnsi" w:hAnsiTheme="minorHAnsi" w:cstheme="minorHAnsi"/>
          <w:noProof/>
          <w:sz w:val="24"/>
          <w:szCs w:val="24"/>
        </w:rPr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5A26F5">
        <w:rPr>
          <w:rFonts w:asciiTheme="minorHAnsi" w:hAnsiTheme="minorHAnsi" w:cstheme="minorHAnsi"/>
          <w:noProof/>
          <w:sz w:val="24"/>
          <w:szCs w:val="24"/>
        </w:rPr>
        <w:t>2</w:t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end"/>
      </w:r>
    </w:p>
    <w:p w:rsidR="000171AA" w:rsidRPr="005A26F5" w:rsidRDefault="000171AA" w:rsidP="005A26F5">
      <w:pPr>
        <w:pStyle w:val="Spistreci2"/>
        <w:numPr>
          <w:ilvl w:val="1"/>
          <w:numId w:val="1"/>
        </w:num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noProof/>
          <w:sz w:val="24"/>
          <w:szCs w:val="24"/>
          <w:lang w:val="es-ES_tradnl"/>
        </w:rPr>
        <w:t>Dopuszczalne wersje systemów, platform programistycznych i bibliotek</w:t>
      </w:r>
      <w:r w:rsidRPr="005A26F5">
        <w:rPr>
          <w:rFonts w:asciiTheme="minorHAnsi" w:hAnsiTheme="minorHAnsi" w:cstheme="minorHAnsi"/>
          <w:noProof/>
          <w:sz w:val="24"/>
          <w:szCs w:val="24"/>
          <w:lang w:val="es-ES_tradnl"/>
        </w:rPr>
        <w:tab/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noProof/>
          <w:sz w:val="24"/>
          <w:szCs w:val="24"/>
        </w:rPr>
        <w:instrText xml:space="preserve"> PAGEREF _Toc4 \h </w:instrText>
      </w:r>
      <w:r w:rsidRPr="005A26F5">
        <w:rPr>
          <w:rFonts w:asciiTheme="minorHAnsi" w:hAnsiTheme="minorHAnsi" w:cstheme="minorHAnsi"/>
          <w:noProof/>
          <w:sz w:val="24"/>
          <w:szCs w:val="24"/>
        </w:rPr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5A26F5">
        <w:rPr>
          <w:rFonts w:asciiTheme="minorHAnsi" w:hAnsiTheme="minorHAnsi" w:cstheme="minorHAnsi"/>
          <w:noProof/>
          <w:sz w:val="24"/>
          <w:szCs w:val="24"/>
        </w:rPr>
        <w:t>2</w:t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end"/>
      </w:r>
    </w:p>
    <w:p w:rsidR="000171AA" w:rsidRPr="005A26F5" w:rsidRDefault="000171AA" w:rsidP="005A26F5">
      <w:pPr>
        <w:pStyle w:val="Spistreci2"/>
        <w:numPr>
          <w:ilvl w:val="1"/>
          <w:numId w:val="2"/>
        </w:num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noProof/>
          <w:sz w:val="24"/>
          <w:szCs w:val="24"/>
        </w:rPr>
        <w:t>Standardy bezpieczeństwa</w:t>
      </w:r>
      <w:r w:rsidRPr="005A26F5">
        <w:rPr>
          <w:rFonts w:asciiTheme="minorHAnsi" w:hAnsiTheme="minorHAnsi" w:cstheme="minorHAnsi"/>
          <w:noProof/>
          <w:sz w:val="24"/>
          <w:szCs w:val="24"/>
        </w:rPr>
        <w:tab/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noProof/>
          <w:sz w:val="24"/>
          <w:szCs w:val="24"/>
        </w:rPr>
        <w:instrText xml:space="preserve"> PAGEREF _Toc5 \h </w:instrText>
      </w:r>
      <w:r w:rsidRPr="005A26F5">
        <w:rPr>
          <w:rFonts w:asciiTheme="minorHAnsi" w:hAnsiTheme="minorHAnsi" w:cstheme="minorHAnsi"/>
          <w:noProof/>
          <w:sz w:val="24"/>
          <w:szCs w:val="24"/>
        </w:rPr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5A26F5">
        <w:rPr>
          <w:rFonts w:asciiTheme="minorHAnsi" w:hAnsiTheme="minorHAnsi" w:cstheme="minorHAnsi"/>
          <w:noProof/>
          <w:sz w:val="24"/>
          <w:szCs w:val="24"/>
        </w:rPr>
        <w:t>5</w:t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end"/>
      </w:r>
    </w:p>
    <w:p w:rsidR="000171AA" w:rsidRPr="005A26F5" w:rsidRDefault="000171AA" w:rsidP="005A26F5">
      <w:pPr>
        <w:pStyle w:val="Spistreci1"/>
        <w:numPr>
          <w:ilvl w:val="0"/>
          <w:numId w:val="3"/>
        </w:numPr>
        <w:rPr>
          <w:rFonts w:asciiTheme="minorHAnsi" w:hAnsiTheme="minorHAnsi" w:cstheme="minorHAnsi"/>
          <w:noProof/>
          <w:sz w:val="24"/>
          <w:szCs w:val="24"/>
        </w:rPr>
      </w:pPr>
      <w:r w:rsidRPr="005A26F5">
        <w:rPr>
          <w:rFonts w:asciiTheme="minorHAnsi" w:hAnsiTheme="minorHAnsi" w:cstheme="minorHAnsi"/>
          <w:noProof/>
          <w:sz w:val="24"/>
          <w:szCs w:val="24"/>
        </w:rPr>
        <w:t>Postanowienia końcowe</w:t>
      </w:r>
      <w:r w:rsidRPr="005A26F5">
        <w:rPr>
          <w:rFonts w:asciiTheme="minorHAnsi" w:hAnsiTheme="minorHAnsi" w:cstheme="minorHAnsi"/>
          <w:noProof/>
          <w:sz w:val="24"/>
          <w:szCs w:val="24"/>
        </w:rPr>
        <w:tab/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begin"/>
      </w:r>
      <w:r w:rsidRPr="005A26F5">
        <w:rPr>
          <w:rFonts w:asciiTheme="minorHAnsi" w:hAnsiTheme="minorHAnsi" w:cstheme="minorHAnsi"/>
          <w:noProof/>
          <w:sz w:val="24"/>
          <w:szCs w:val="24"/>
        </w:rPr>
        <w:instrText xml:space="preserve"> PAGEREF _Toc6 \h </w:instrText>
      </w:r>
      <w:r w:rsidRPr="005A26F5">
        <w:rPr>
          <w:rFonts w:asciiTheme="minorHAnsi" w:hAnsiTheme="minorHAnsi" w:cstheme="minorHAnsi"/>
          <w:noProof/>
          <w:sz w:val="24"/>
          <w:szCs w:val="24"/>
        </w:rPr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separate"/>
      </w:r>
      <w:r w:rsidR="005A26F5">
        <w:rPr>
          <w:rFonts w:asciiTheme="minorHAnsi" w:hAnsiTheme="minorHAnsi" w:cstheme="minorHAnsi"/>
          <w:noProof/>
          <w:sz w:val="24"/>
          <w:szCs w:val="24"/>
        </w:rPr>
        <w:t>5</w:t>
      </w:r>
      <w:r w:rsidRPr="005A26F5">
        <w:rPr>
          <w:rFonts w:asciiTheme="minorHAnsi" w:hAnsiTheme="minorHAnsi" w:cstheme="minorHAnsi"/>
          <w:noProof/>
          <w:sz w:val="24"/>
          <w:szCs w:val="24"/>
        </w:rPr>
        <w:fldChar w:fldCharType="end"/>
      </w:r>
    </w:p>
    <w:p w:rsidR="000171AA" w:rsidRPr="007706B5" w:rsidRDefault="000171AA" w:rsidP="005A26F5">
      <w:pPr>
        <w:rPr>
          <w:rFonts w:asciiTheme="minorHAnsi" w:hAnsiTheme="minorHAnsi" w:cstheme="minorHAnsi"/>
        </w:rPr>
      </w:pPr>
      <w:r w:rsidRPr="005A26F5">
        <w:rPr>
          <w:rFonts w:asciiTheme="minorHAnsi" w:hAnsiTheme="minorHAnsi" w:cstheme="minorHAnsi"/>
          <w:sz w:val="24"/>
          <w:szCs w:val="24"/>
        </w:rPr>
        <w:fldChar w:fldCharType="end"/>
      </w:r>
    </w:p>
    <w:p w:rsidR="000171AA" w:rsidRPr="007706B5" w:rsidRDefault="000171AA" w:rsidP="000171AA">
      <w:pPr>
        <w:spacing w:after="0"/>
        <w:jc w:val="both"/>
        <w:rPr>
          <w:rFonts w:asciiTheme="minorHAnsi" w:hAnsiTheme="minorHAnsi" w:cstheme="minorHAnsi"/>
        </w:rPr>
      </w:pPr>
      <w:r w:rsidRPr="007706B5">
        <w:rPr>
          <w:rFonts w:asciiTheme="minorHAnsi" w:hAnsiTheme="minorHAnsi" w:cstheme="minorHAnsi"/>
        </w:rPr>
        <w:br w:type="page"/>
      </w:r>
    </w:p>
    <w:p w:rsidR="000171AA" w:rsidRPr="00874912" w:rsidRDefault="000171AA" w:rsidP="005A26F5">
      <w:pPr>
        <w:pStyle w:val="Nagwek1"/>
        <w:numPr>
          <w:ilvl w:val="0"/>
          <w:numId w:val="5"/>
        </w:numPr>
        <w:rPr>
          <w:rFonts w:asciiTheme="minorHAnsi" w:hAnsiTheme="minorHAnsi" w:cstheme="minorHAnsi"/>
        </w:rPr>
      </w:pPr>
      <w:bookmarkStart w:id="1" w:name="_Toc"/>
      <w:r w:rsidRPr="00874912">
        <w:rPr>
          <w:rFonts w:asciiTheme="minorHAnsi" w:hAnsiTheme="minorHAnsi" w:cstheme="minorHAnsi"/>
        </w:rPr>
        <w:lastRenderedPageBreak/>
        <w:t>Cel Instrukcji</w:t>
      </w:r>
      <w:bookmarkEnd w:id="1"/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Niniejsza instrukcja jest dokumentem opisującym minimalne wymagania techniczne dotyczące standard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budowy i bezpieczeństwa aplikacji dostarczanych na potrzeby Polskiej Agencji Rozwoju Przedsiębiorczości.</w:t>
      </w:r>
    </w:p>
    <w:p w:rsidR="000171AA" w:rsidRPr="00874912" w:rsidRDefault="000171AA" w:rsidP="005A26F5">
      <w:pPr>
        <w:pStyle w:val="Nagwek1"/>
        <w:numPr>
          <w:ilvl w:val="0"/>
          <w:numId w:val="5"/>
        </w:numPr>
        <w:rPr>
          <w:rFonts w:asciiTheme="minorHAnsi" w:hAnsiTheme="minorHAnsi" w:cstheme="minorHAnsi"/>
        </w:rPr>
      </w:pPr>
      <w:bookmarkStart w:id="2" w:name="_Toc1"/>
      <w:r w:rsidRPr="00874912">
        <w:rPr>
          <w:rFonts w:asciiTheme="minorHAnsi" w:hAnsiTheme="minorHAnsi" w:cstheme="minorHAnsi"/>
        </w:rPr>
        <w:t xml:space="preserve">Definicje i </w:t>
      </w:r>
      <w:proofErr w:type="spellStart"/>
      <w:r w:rsidRPr="00874912">
        <w:rPr>
          <w:rFonts w:asciiTheme="minorHAnsi" w:hAnsiTheme="minorHAnsi" w:cstheme="minorHAnsi"/>
        </w:rPr>
        <w:t>skr</w:t>
      </w:r>
      <w:proofErr w:type="spellEnd"/>
      <w:r w:rsidRPr="00874912">
        <w:rPr>
          <w:rFonts w:asciiTheme="minorHAnsi" w:hAnsiTheme="minorHAnsi" w:cstheme="minorHAnsi"/>
          <w:lang w:val="es-ES_tradnl"/>
        </w:rPr>
        <w:t>ó</w:t>
      </w:r>
      <w:r w:rsidRPr="00874912">
        <w:rPr>
          <w:rFonts w:asciiTheme="minorHAnsi" w:hAnsiTheme="minorHAnsi" w:cstheme="minorHAnsi"/>
          <w:lang w:val="en-US"/>
        </w:rPr>
        <w:t>ty</w:t>
      </w:r>
      <w:bookmarkEnd w:id="2"/>
    </w:p>
    <w:p w:rsidR="000171AA" w:rsidRPr="005A26F5" w:rsidRDefault="000171AA" w:rsidP="005A26F5">
      <w:pPr>
        <w:tabs>
          <w:tab w:val="left" w:pos="700"/>
        </w:tabs>
        <w:spacing w:after="0" w:line="276" w:lineRule="auto"/>
        <w:ind w:left="714" w:hanging="714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  <w:lang w:val="da-DK"/>
        </w:rPr>
        <w:t>BI</w:t>
      </w:r>
      <w:r w:rsidRPr="005A26F5">
        <w:rPr>
          <w:rFonts w:asciiTheme="minorHAnsi" w:hAnsiTheme="minorHAnsi" w:cstheme="minorHAnsi"/>
          <w:sz w:val="24"/>
          <w:szCs w:val="24"/>
          <w:lang w:val="da-DK"/>
        </w:rPr>
        <w:tab/>
        <w:t>Biuro Informatyki</w:t>
      </w:r>
    </w:p>
    <w:p w:rsidR="000171AA" w:rsidRPr="005A26F5" w:rsidRDefault="000171AA" w:rsidP="005A26F5">
      <w:pPr>
        <w:tabs>
          <w:tab w:val="left" w:pos="700"/>
        </w:tabs>
        <w:spacing w:after="0" w:line="276" w:lineRule="auto"/>
        <w:ind w:left="714" w:hanging="714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  <w:lang w:val="da-DK"/>
        </w:rPr>
        <w:t>DBI</w:t>
      </w:r>
      <w:r w:rsidRPr="005A26F5">
        <w:rPr>
          <w:rFonts w:asciiTheme="minorHAnsi" w:hAnsiTheme="minorHAnsi" w:cstheme="minorHAnsi"/>
          <w:sz w:val="24"/>
          <w:szCs w:val="24"/>
          <w:lang w:val="da-DK"/>
        </w:rPr>
        <w:tab/>
        <w:t>Dyrektor/Zast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ępca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Dyrektora Biura Informatyki</w:t>
      </w:r>
    </w:p>
    <w:p w:rsidR="000171AA" w:rsidRPr="005A26F5" w:rsidRDefault="000171AA" w:rsidP="005A26F5">
      <w:pPr>
        <w:tabs>
          <w:tab w:val="left" w:pos="700"/>
        </w:tabs>
        <w:spacing w:after="0" w:line="276" w:lineRule="auto"/>
        <w:ind w:left="714" w:hanging="714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SUS</w:t>
      </w:r>
      <w:r w:rsidRPr="005A26F5">
        <w:rPr>
          <w:rFonts w:asciiTheme="minorHAnsi" w:hAnsiTheme="minorHAnsi" w:cstheme="minorHAnsi"/>
          <w:sz w:val="24"/>
          <w:szCs w:val="24"/>
        </w:rPr>
        <w:tab/>
        <w:t>Sekcja Utrzymania Systemów w Biurze Informatyki</w:t>
      </w:r>
    </w:p>
    <w:p w:rsidR="000171AA" w:rsidRPr="005A26F5" w:rsidRDefault="000171AA" w:rsidP="005A26F5">
      <w:pPr>
        <w:tabs>
          <w:tab w:val="left" w:pos="700"/>
        </w:tabs>
        <w:spacing w:after="0" w:line="276" w:lineRule="auto"/>
        <w:ind w:left="714" w:hanging="714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SZJ</w:t>
      </w:r>
      <w:r w:rsidRPr="005A26F5">
        <w:rPr>
          <w:rFonts w:asciiTheme="minorHAnsi" w:hAnsiTheme="minorHAnsi" w:cstheme="minorHAnsi"/>
          <w:sz w:val="24"/>
          <w:szCs w:val="24"/>
        </w:rPr>
        <w:tab/>
        <w:t>Samodzielne stanowisko ds. Doskonalenia Proces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i Zapewnienia Jakoś</w:t>
      </w:r>
      <w:r w:rsidRPr="005A26F5">
        <w:rPr>
          <w:rFonts w:asciiTheme="minorHAnsi" w:hAnsiTheme="minorHAnsi" w:cstheme="minorHAnsi"/>
          <w:sz w:val="24"/>
          <w:szCs w:val="24"/>
          <w:lang w:val="it-IT"/>
        </w:rPr>
        <w:t>ci Us</w:t>
      </w:r>
      <w:r w:rsidRPr="005A26F5">
        <w:rPr>
          <w:rFonts w:asciiTheme="minorHAnsi" w:hAnsiTheme="minorHAnsi" w:cstheme="minorHAnsi"/>
          <w:sz w:val="24"/>
          <w:szCs w:val="24"/>
        </w:rPr>
        <w:t>ług IT w Biurze Informatyki, pracownik zatrudniony na tym stanowisku;</w:t>
      </w:r>
    </w:p>
    <w:p w:rsidR="000171AA" w:rsidRPr="005A26F5" w:rsidRDefault="000171AA" w:rsidP="005A26F5">
      <w:pPr>
        <w:tabs>
          <w:tab w:val="left" w:pos="700"/>
        </w:tabs>
        <w:spacing w:after="0" w:line="276" w:lineRule="auto"/>
        <w:ind w:left="714" w:hanging="714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SOR</w:t>
      </w:r>
      <w:r w:rsidRPr="005A26F5">
        <w:rPr>
          <w:rFonts w:asciiTheme="minorHAnsi" w:hAnsiTheme="minorHAnsi" w:cstheme="minorHAnsi"/>
          <w:sz w:val="24"/>
          <w:szCs w:val="24"/>
        </w:rPr>
        <w:tab/>
        <w:t>Sekcja Rozwoju Oprogramowania w Biurze Informatyki</w:t>
      </w:r>
    </w:p>
    <w:p w:rsidR="000171AA" w:rsidRPr="005A26F5" w:rsidRDefault="000171AA" w:rsidP="005A26F5">
      <w:pPr>
        <w:tabs>
          <w:tab w:val="left" w:pos="700"/>
        </w:tabs>
        <w:spacing w:after="0" w:line="276" w:lineRule="auto"/>
        <w:ind w:left="714" w:hanging="714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SAT</w:t>
      </w:r>
      <w:r w:rsidRPr="005A26F5">
        <w:rPr>
          <w:rFonts w:asciiTheme="minorHAnsi" w:hAnsiTheme="minorHAnsi" w:cstheme="minorHAnsi"/>
          <w:sz w:val="24"/>
          <w:szCs w:val="24"/>
        </w:rPr>
        <w:tab/>
        <w:t>Sekcja Analiz i Testów w Biurze Informatyki</w:t>
      </w:r>
    </w:p>
    <w:p w:rsidR="000171AA" w:rsidRPr="005A26F5" w:rsidRDefault="000171AA" w:rsidP="005A26F5">
      <w:pPr>
        <w:tabs>
          <w:tab w:val="left" w:pos="700"/>
        </w:tabs>
        <w:spacing w:after="0" w:line="276" w:lineRule="auto"/>
        <w:ind w:left="714" w:hanging="714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WZ</w:t>
      </w:r>
      <w:r w:rsidRPr="005A26F5">
        <w:rPr>
          <w:rFonts w:asciiTheme="minorHAnsi" w:hAnsiTheme="minorHAnsi" w:cstheme="minorHAnsi"/>
          <w:sz w:val="24"/>
          <w:szCs w:val="24"/>
        </w:rPr>
        <w:tab/>
        <w:t>Właściciel Zasobu, zdefiniowany w Polityce Bezpieczeństwa Informacji</w:t>
      </w:r>
    </w:p>
    <w:p w:rsidR="000171AA" w:rsidRPr="00874912" w:rsidRDefault="000171AA" w:rsidP="005A26F5">
      <w:pPr>
        <w:pStyle w:val="Nagwek1"/>
        <w:numPr>
          <w:ilvl w:val="0"/>
          <w:numId w:val="5"/>
        </w:numPr>
        <w:rPr>
          <w:rFonts w:asciiTheme="minorHAnsi" w:hAnsiTheme="minorHAnsi" w:cstheme="minorHAnsi"/>
        </w:rPr>
      </w:pPr>
      <w:bookmarkStart w:id="3" w:name="_Toc2"/>
      <w:r w:rsidRPr="00874912">
        <w:rPr>
          <w:rFonts w:asciiTheme="minorHAnsi" w:hAnsiTheme="minorHAnsi" w:cstheme="minorHAnsi"/>
        </w:rPr>
        <w:t>Zakresy odpowiedzialności</w:t>
      </w:r>
      <w:bookmarkEnd w:id="3"/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DBI jest odpowiedzialny za wprowadzenie do stosowania i wycofanie ze stosowania niniejszej instrukcji.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SZJ jest odpowiedzialny za weryfikację </w:t>
      </w:r>
      <w:r w:rsidR="00874912">
        <w:rPr>
          <w:rFonts w:asciiTheme="minorHAnsi" w:hAnsiTheme="minorHAnsi" w:cstheme="minorHAnsi"/>
          <w:sz w:val="24"/>
          <w:szCs w:val="24"/>
        </w:rPr>
        <w:t>spójności</w:t>
      </w:r>
      <w:r w:rsidR="00874912" w:rsidRPr="005A26F5">
        <w:rPr>
          <w:rFonts w:asciiTheme="minorHAnsi" w:hAnsiTheme="minorHAnsi" w:cstheme="minorHAnsi"/>
          <w:sz w:val="24"/>
          <w:szCs w:val="24"/>
        </w:rPr>
        <w:t xml:space="preserve"> </w:t>
      </w:r>
      <w:r w:rsidRPr="005A26F5">
        <w:rPr>
          <w:rFonts w:asciiTheme="minorHAnsi" w:hAnsiTheme="minorHAnsi" w:cstheme="minorHAnsi"/>
          <w:sz w:val="24"/>
          <w:szCs w:val="24"/>
        </w:rPr>
        <w:t>instrukcji z innymi dokumentami wewnętrznymi BI, jej przechowywanie i aktualizację.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WZ jest odpowiedzialny za przekazanie niniejszej instrukcji wykonawcom zewnętrznym, jeżeli umowa na budowę lub modyfikację aplikacji jest nadzorowana bezpośrednio przez komórkę organizacyjną inną niż BI.</w:t>
      </w:r>
    </w:p>
    <w:p w:rsidR="000171AA" w:rsidRPr="007706B5" w:rsidRDefault="000171AA" w:rsidP="005A26F5">
      <w:pPr>
        <w:pStyle w:val="Nagwek1"/>
        <w:numPr>
          <w:ilvl w:val="0"/>
          <w:numId w:val="5"/>
        </w:numPr>
        <w:rPr>
          <w:rFonts w:asciiTheme="minorHAnsi" w:hAnsiTheme="minorHAnsi" w:cstheme="minorHAnsi"/>
        </w:rPr>
      </w:pPr>
      <w:bookmarkStart w:id="4" w:name="_Toc3"/>
      <w:r w:rsidRPr="007706B5">
        <w:rPr>
          <w:rFonts w:asciiTheme="minorHAnsi" w:hAnsiTheme="minorHAnsi" w:cstheme="minorHAnsi"/>
        </w:rPr>
        <w:t>Standardy budowy</w:t>
      </w:r>
      <w:bookmarkEnd w:id="4"/>
    </w:p>
    <w:p w:rsidR="000171AA" w:rsidRPr="005A26F5" w:rsidRDefault="000171AA" w:rsidP="005A26F5">
      <w:pPr>
        <w:pStyle w:val="Nagwek2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bookmarkStart w:id="5" w:name="_Toc4"/>
      <w:r w:rsidRPr="005A26F5">
        <w:rPr>
          <w:rFonts w:asciiTheme="minorHAnsi" w:hAnsiTheme="minorHAnsi" w:cstheme="minorHAnsi"/>
          <w:sz w:val="28"/>
          <w:szCs w:val="28"/>
        </w:rPr>
        <w:t>Dopuszczalne wersje system</w:t>
      </w:r>
      <w:r w:rsidRPr="005A26F5">
        <w:rPr>
          <w:rFonts w:asciiTheme="minorHAnsi" w:hAnsiTheme="minorHAnsi" w:cstheme="minorHAnsi"/>
          <w:sz w:val="28"/>
          <w:szCs w:val="28"/>
          <w:lang w:val="es-ES_tradnl"/>
        </w:rPr>
        <w:t>ó</w:t>
      </w:r>
      <w:r w:rsidRPr="005A26F5">
        <w:rPr>
          <w:rFonts w:asciiTheme="minorHAnsi" w:hAnsiTheme="minorHAnsi" w:cstheme="minorHAnsi"/>
          <w:sz w:val="28"/>
          <w:szCs w:val="28"/>
        </w:rPr>
        <w:t>w, platform programistycznych i bibliotek</w:t>
      </w:r>
      <w:bookmarkEnd w:id="5"/>
    </w:p>
    <w:p w:rsidR="000171AA" w:rsidRPr="005A26F5" w:rsidRDefault="000171AA" w:rsidP="005A26F5">
      <w:pPr>
        <w:rPr>
          <w:rStyle w:val="Numerstrony"/>
          <w:rFonts w:asciiTheme="minorHAnsi" w:hAnsiTheme="minorHAnsi" w:cstheme="minorHAnsi"/>
          <w:b/>
          <w:bCs/>
          <w:sz w:val="24"/>
          <w:szCs w:val="24"/>
        </w:rPr>
      </w:pPr>
      <w:r w:rsidRPr="005A26F5">
        <w:rPr>
          <w:rStyle w:val="Numerstrony"/>
          <w:rFonts w:asciiTheme="minorHAnsi" w:hAnsiTheme="minorHAnsi" w:cstheme="minorHAnsi"/>
          <w:b/>
          <w:bCs/>
          <w:sz w:val="24"/>
          <w:szCs w:val="24"/>
        </w:rPr>
        <w:t>4.1.1 Systemy CMS</w:t>
      </w:r>
    </w:p>
    <w:p w:rsidR="000171AA" w:rsidRPr="007706B5" w:rsidRDefault="000171AA" w:rsidP="005A26F5">
      <w:pPr>
        <w:rPr>
          <w:rFonts w:asciiTheme="minorHAnsi" w:hAnsiTheme="minorHAnsi" w:cstheme="minorHAnsi"/>
        </w:rPr>
      </w:pPr>
      <w:r w:rsidRPr="005A26F5">
        <w:rPr>
          <w:rStyle w:val="Numerstrony"/>
          <w:rFonts w:asciiTheme="minorHAnsi" w:hAnsiTheme="minorHAnsi" w:cstheme="minorHAnsi"/>
          <w:bCs/>
          <w:sz w:val="24"/>
          <w:szCs w:val="24"/>
        </w:rPr>
        <w:t xml:space="preserve">1. </w:t>
      </w:r>
      <w:r w:rsidRPr="005A26F5">
        <w:rPr>
          <w:rFonts w:asciiTheme="minorHAnsi" w:hAnsiTheme="minorHAnsi" w:cstheme="minorHAnsi"/>
          <w:sz w:val="24"/>
          <w:szCs w:val="24"/>
        </w:rPr>
        <w:t>Zalecanym do użytku w PARP systemem CMS (</w:t>
      </w:r>
      <w:r w:rsidRPr="005A26F5">
        <w:rPr>
          <w:rStyle w:val="Numerstrony"/>
          <w:rFonts w:asciiTheme="minorHAnsi" w:hAnsiTheme="minorHAnsi" w:cstheme="minorHAnsi"/>
          <w:i/>
          <w:iCs/>
          <w:sz w:val="24"/>
          <w:szCs w:val="24"/>
        </w:rPr>
        <w:t xml:space="preserve">Content Management System) </w:t>
      </w:r>
      <w:r w:rsidRPr="005A26F5">
        <w:rPr>
          <w:rFonts w:asciiTheme="minorHAnsi" w:hAnsiTheme="minorHAnsi" w:cstheme="minorHAnsi"/>
          <w:sz w:val="24"/>
          <w:szCs w:val="24"/>
        </w:rPr>
        <w:t>jest „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Joomla!</w:t>
      </w:r>
      <w:r w:rsidRPr="005A26F5">
        <w:rPr>
          <w:rFonts w:asciiTheme="minorHAnsi" w:hAnsiTheme="minorHAnsi" w:cstheme="minorHAnsi"/>
          <w:sz w:val="24"/>
          <w:szCs w:val="24"/>
        </w:rPr>
        <w:t>” w aktualnej wersji na moment budowy aplikacji (</w:t>
      </w:r>
      <w:hyperlink r:id="rId7" w:history="1">
        <w:r w:rsidRPr="005A26F5">
          <w:rPr>
            <w:rStyle w:val="Hyperlink0"/>
            <w:rFonts w:asciiTheme="minorHAnsi" w:hAnsiTheme="minorHAnsi" w:cstheme="minorHAnsi"/>
            <w:sz w:val="24"/>
            <w:szCs w:val="24"/>
          </w:rPr>
          <w:t>http://www.joomla.org/</w:t>
        </w:r>
      </w:hyperlink>
      <w:r w:rsidRPr="005A26F5">
        <w:rPr>
          <w:rFonts w:asciiTheme="minorHAnsi" w:hAnsiTheme="minorHAnsi" w:cstheme="minorHAnsi"/>
          <w:sz w:val="24"/>
          <w:szCs w:val="24"/>
        </w:rPr>
        <w:t>). Odstępstwo od tej zasady możliwe jest jedynie w uzasadnionych przypadkach za zgodą DBI.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2. Wszelkie moduły, komponenty, wtyczki i szablony powinny pochodzić wyłącznie z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zasob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 xml:space="preserve">w </w:t>
      </w:r>
      <w:hyperlink r:id="rId8" w:history="1">
        <w:r w:rsidRPr="005A26F5">
          <w:rPr>
            <w:rStyle w:val="Hyperlink0"/>
            <w:rFonts w:asciiTheme="minorHAnsi" w:hAnsiTheme="minorHAnsi" w:cstheme="minorHAnsi"/>
            <w:sz w:val="24"/>
            <w:szCs w:val="24"/>
          </w:rPr>
          <w:t>http://extensions.joomla.org/</w:t>
        </w:r>
      </w:hyperlink>
      <w:r w:rsidRPr="005A26F5">
        <w:rPr>
          <w:rFonts w:asciiTheme="minorHAnsi" w:hAnsiTheme="minorHAnsi" w:cstheme="minorHAnsi"/>
          <w:sz w:val="24"/>
          <w:szCs w:val="24"/>
        </w:rPr>
        <w:t xml:space="preserve">. W przypadku jeśli daną funkcjonalność udostępnia więcej niż jeden dodatek, należy dokonać wyboru kierując się: powszechnością użycia,  aktywnością rozwoju, jakością  dostępnej dokumentacji oraz warunkami licencji (część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dodatk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„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Joomla!</w:t>
      </w:r>
      <w:r w:rsidRPr="005A26F5">
        <w:rPr>
          <w:rFonts w:asciiTheme="minorHAnsi" w:hAnsiTheme="minorHAnsi" w:cstheme="minorHAnsi"/>
          <w:sz w:val="24"/>
          <w:szCs w:val="24"/>
        </w:rPr>
        <w:t xml:space="preserve">” jest dostępna wyłącznie na zasadach komercyjnych). Preferowane są wersje aktualne i stabilne na czas tworzenia oprogramowania. Zabronione jest dokonywanie jakichkolwiek modyfikacji w kodzie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źr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dłowym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CMS i jego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dodatk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 xml:space="preserve">w pochodzących z zewnętrznych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źr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deł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171AA" w:rsidRPr="007706B5" w:rsidRDefault="000171AA" w:rsidP="005A26F5">
      <w:pPr>
        <w:rPr>
          <w:rFonts w:asciiTheme="minorHAnsi" w:hAnsiTheme="minorHAnsi" w:cstheme="minorHAnsi"/>
        </w:rPr>
      </w:pP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lastRenderedPageBreak/>
        <w:t>3. W przypadku niedostępności pożądanej funkcjonalności w podstawowej aplikacji i jej dodatkach, należy stworzyć nowy element zgodnie z wytycznymi „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Joomla!</w:t>
      </w:r>
      <w:r w:rsidRPr="005A26F5">
        <w:rPr>
          <w:rFonts w:asciiTheme="minorHAnsi" w:hAnsiTheme="minorHAnsi" w:cstheme="minorHAnsi"/>
          <w:sz w:val="24"/>
          <w:szCs w:val="24"/>
        </w:rPr>
        <w:t xml:space="preserve">” opisanymi na stronie </w:t>
      </w:r>
      <w:hyperlink r:id="rId9" w:history="1">
        <w:r w:rsidRPr="005A26F5">
          <w:rPr>
            <w:rStyle w:val="Hyperlink0"/>
            <w:rFonts w:asciiTheme="minorHAnsi" w:hAnsiTheme="minorHAnsi" w:cstheme="minorHAnsi"/>
            <w:sz w:val="24"/>
            <w:szCs w:val="24"/>
          </w:rPr>
          <w:t>http://docs.joomla.org/</w:t>
        </w:r>
      </w:hyperlink>
      <w:r w:rsidRPr="005A26F5">
        <w:rPr>
          <w:rFonts w:asciiTheme="minorHAnsi" w:hAnsiTheme="minorHAnsi" w:cstheme="minorHAnsi"/>
          <w:sz w:val="24"/>
          <w:szCs w:val="24"/>
        </w:rPr>
        <w:t xml:space="preserve"> . Tworzone elementy dodatkowe muszą być łatwo modyfikowalne, przenoszalne oraz w celu aktualizacji muszą wykorzystywać mechanizmy aktualizacyjne wbudowane w „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Joomla!</w:t>
      </w:r>
      <w:r w:rsidRPr="005A26F5">
        <w:rPr>
          <w:rFonts w:asciiTheme="minorHAnsi" w:hAnsiTheme="minorHAnsi" w:cstheme="minorHAnsi"/>
          <w:sz w:val="24"/>
          <w:szCs w:val="24"/>
        </w:rPr>
        <w:t>”.  Przenoszalność  rozumiana jest jako możliwość zainstalowania dodatku z tzw.  „paczki instalacyjnej” w innym środowisku „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Joomla!</w:t>
      </w:r>
      <w:r w:rsidRPr="005A26F5">
        <w:rPr>
          <w:rFonts w:asciiTheme="minorHAnsi" w:hAnsiTheme="minorHAnsi" w:cstheme="minorHAnsi"/>
          <w:sz w:val="24"/>
          <w:szCs w:val="24"/>
        </w:rPr>
        <w:t>” w wersji pochodzącej z tej samej gałę</w:t>
      </w:r>
      <w:r w:rsidRPr="005A26F5">
        <w:rPr>
          <w:rFonts w:asciiTheme="minorHAnsi" w:hAnsiTheme="minorHAnsi" w:cstheme="minorHAnsi"/>
          <w:sz w:val="24"/>
          <w:szCs w:val="24"/>
          <w:lang w:val="it-IT"/>
        </w:rPr>
        <w:t>zi.</w:t>
      </w:r>
    </w:p>
    <w:p w:rsidR="000171AA" w:rsidRPr="007706B5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5A26F5" w:rsidRDefault="000171AA" w:rsidP="005A26F5">
      <w:pPr>
        <w:rPr>
          <w:rStyle w:val="Numerstrony"/>
          <w:rFonts w:asciiTheme="minorHAnsi" w:hAnsiTheme="minorHAnsi" w:cstheme="minorHAnsi"/>
          <w:b/>
          <w:bCs/>
          <w:sz w:val="24"/>
          <w:szCs w:val="24"/>
        </w:rPr>
      </w:pPr>
      <w:r w:rsidRPr="005A26F5">
        <w:rPr>
          <w:rStyle w:val="Numerstrony"/>
          <w:rFonts w:asciiTheme="minorHAnsi" w:hAnsiTheme="minorHAnsi" w:cstheme="minorHAnsi"/>
          <w:b/>
          <w:bCs/>
          <w:sz w:val="24"/>
          <w:szCs w:val="24"/>
        </w:rPr>
        <w:t>4.1.2 Systemy inne niż CMS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Podstawowym językiem programowania wybranym do tworzenia aplikacji jest PHP ( </w:t>
      </w:r>
      <w:hyperlink r:id="rId10" w:history="1">
        <w:r w:rsidRPr="005A26F5">
          <w:rPr>
            <w:rStyle w:val="Hyperlink0"/>
            <w:rFonts w:asciiTheme="minorHAnsi" w:hAnsiTheme="minorHAnsi" w:cstheme="minorHAnsi"/>
            <w:sz w:val="24"/>
            <w:szCs w:val="24"/>
          </w:rPr>
          <w:t>http://www.php.net/</w:t>
        </w:r>
      </w:hyperlink>
      <w:r w:rsidR="00F83953" w:rsidRPr="005A26F5">
        <w:rPr>
          <w:rFonts w:asciiTheme="minorHAnsi" w:hAnsiTheme="minorHAnsi" w:cstheme="minorHAnsi"/>
          <w:sz w:val="24"/>
          <w:szCs w:val="24"/>
        </w:rPr>
        <w:t xml:space="preserve"> ). </w:t>
      </w:r>
      <w:r w:rsidRPr="005A26F5">
        <w:rPr>
          <w:rFonts w:asciiTheme="minorHAnsi" w:hAnsiTheme="minorHAnsi" w:cstheme="minorHAnsi"/>
          <w:sz w:val="24"/>
          <w:szCs w:val="24"/>
        </w:rPr>
        <w:t>Preferowane jest programowanie w ujęciu zorientowanym obiektowo (OOPHP).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Aplikacje których budowa rozpoczyna się po wejściu w życie niniejszej wersji dokumentu powinny uwzględniać następujące wymagania: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Język PHP  w wersji stabilnej, nie starszej niż 7.1, z włączonym „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strict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mode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”.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Framework Symfony4 zarządzany przez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Flex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/Composer oraz powiązane technologie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Doctrine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(ORM),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Twig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(system szablonów), Monolog (dziennik).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Zgodność z zaakceptowanymi standardami PSR: PSR-4 (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Autoloading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), PSR-</w:t>
      </w:r>
      <w:r w:rsidR="008C7984" w:rsidRPr="005A26F5">
        <w:rPr>
          <w:rFonts w:asciiTheme="minorHAnsi" w:hAnsiTheme="minorHAnsi" w:cstheme="minorHAnsi"/>
          <w:sz w:val="24"/>
          <w:szCs w:val="24"/>
        </w:rPr>
        <w:t>1</w:t>
      </w:r>
      <w:r w:rsidRPr="005A26F5">
        <w:rPr>
          <w:rFonts w:asciiTheme="minorHAnsi" w:hAnsiTheme="minorHAnsi" w:cstheme="minorHAnsi"/>
          <w:sz w:val="24"/>
          <w:szCs w:val="24"/>
        </w:rPr>
        <w:t>2 (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Coding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Style), PSR-3 (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Logger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Interface), PSR-11 (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Container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Interface).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W zakresie dokumentacji kodu, kierowanie się propozycją standardu PSR-5 (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PHPDoc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)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Interfejs użytkownika działający w przeglądarce internetowej, oparty o HTML5, CSS3 oraz Java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Script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. Preferowane technologie wspomagające: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Bootstrap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jQuery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. Kod Java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Script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powinien podążać za wytycznymi “idiomatic.js” (z możliwością uzgodnienia pewnych odstępstw).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Testy jednostkowe kodu PHP zgodne z biblioteką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PHPUnit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(preferowana wersja nie niższa niż 7.0).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W przypadku jeśli potrzebne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funkcjonalnoś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it-IT"/>
        </w:rPr>
        <w:t>ci s</w:t>
      </w:r>
      <w:r w:rsidRPr="005A26F5">
        <w:rPr>
          <w:rFonts w:asciiTheme="minorHAnsi" w:hAnsiTheme="minorHAnsi" w:cstheme="minorHAnsi"/>
          <w:sz w:val="24"/>
          <w:szCs w:val="24"/>
        </w:rPr>
        <w:t xml:space="preserve">ą dostępne w formie gotowych bibliotek lub klas pochodzących z zewnętrznych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źr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deł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, należy rozważyć ich zastosowanie zamiast pisania własnej implementacji. Należy wybierać stabilne wersje tych, które aktywnie podążają za rozwojem platformy programistycznej. Wykorzystanie zewnętrznych elementów należy wyraźnie zaznaczyć w komentarzach kodu. 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W przypadku użycia „Symfony4” </w:t>
      </w:r>
      <w:r w:rsidRPr="005A26F5">
        <w:rPr>
          <w:rFonts w:asciiTheme="minorHAnsi" w:hAnsiTheme="minorHAnsi" w:cstheme="minorHAnsi"/>
          <w:sz w:val="24"/>
          <w:szCs w:val="24"/>
          <w:lang w:val="it-IT"/>
        </w:rPr>
        <w:t>nale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ży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konsekwentnie zastosować  biblioteki „</w:t>
      </w:r>
      <w:r w:rsidRPr="005A26F5">
        <w:rPr>
          <w:rFonts w:asciiTheme="minorHAnsi" w:hAnsiTheme="minorHAnsi" w:cstheme="minorHAnsi"/>
          <w:sz w:val="24"/>
          <w:szCs w:val="24"/>
          <w:lang w:val="de-DE"/>
        </w:rPr>
        <w:t>Doctrine2 ORM</w:t>
      </w:r>
      <w:r w:rsidRPr="005A26F5">
        <w:rPr>
          <w:rFonts w:asciiTheme="minorHAnsi" w:hAnsiTheme="minorHAnsi" w:cstheme="minorHAnsi"/>
          <w:sz w:val="24"/>
          <w:szCs w:val="24"/>
        </w:rPr>
        <w:t xml:space="preserve">” </w:t>
      </w:r>
      <w:r w:rsidRPr="005A26F5">
        <w:rPr>
          <w:rFonts w:asciiTheme="minorHAnsi" w:hAnsiTheme="minorHAnsi" w:cstheme="minorHAnsi"/>
          <w:sz w:val="24"/>
          <w:szCs w:val="24"/>
          <w:lang w:val="pt-PT"/>
        </w:rPr>
        <w:t>do obs</w:t>
      </w:r>
      <w:r w:rsidRPr="005A26F5">
        <w:rPr>
          <w:rFonts w:asciiTheme="minorHAnsi" w:hAnsiTheme="minorHAnsi" w:cstheme="minorHAnsi"/>
          <w:sz w:val="24"/>
          <w:szCs w:val="24"/>
        </w:rPr>
        <w:t xml:space="preserve">ługi komunikacji z bazami danych i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SwiftMailer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do obsługi poczty e-mail. </w:t>
      </w:r>
    </w:p>
    <w:p w:rsidR="000171AA" w:rsidRPr="005A26F5" w:rsidRDefault="000171AA" w:rsidP="005A26F5">
      <w:pPr>
        <w:pStyle w:val="Akapitzlist"/>
        <w:numPr>
          <w:ilvl w:val="0"/>
          <w:numId w:val="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Nie jest dopuszczalne modyfikowanie oryginalnego kodu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źr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dłowego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„Symfony4” ani modułów dodatkowych.</w:t>
      </w:r>
    </w:p>
    <w:p w:rsidR="000171AA" w:rsidRPr="007706B5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5A26F5" w:rsidRDefault="000171AA" w:rsidP="005A26F5">
      <w:pPr>
        <w:rPr>
          <w:rFonts w:asciiTheme="minorHAnsi" w:hAnsiTheme="minorHAnsi" w:cstheme="minorHAnsi"/>
          <w:sz w:val="24"/>
          <w:szCs w:val="24"/>
        </w:rPr>
      </w:pPr>
      <w:r w:rsidRPr="005A26F5">
        <w:rPr>
          <w:rStyle w:val="Numerstrony"/>
          <w:rFonts w:asciiTheme="minorHAnsi" w:hAnsiTheme="minorHAnsi" w:cstheme="minorHAnsi"/>
          <w:b/>
          <w:bCs/>
          <w:sz w:val="24"/>
          <w:szCs w:val="24"/>
          <w:lang w:val="nl-NL"/>
        </w:rPr>
        <w:t>4.1.3 HTML/Bootstrap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lastRenderedPageBreak/>
        <w:t>1. Warstwę prezentacji dla aplikacji posiadających interfejsy użytkownika dostępne z poziomu przeglądarek internetowych należy tworzyć wyłącznie w formacie HTML5 z użyciem CSS3. Kod wynikowy strony musi spełniać kryteria:</w:t>
      </w:r>
    </w:p>
    <w:p w:rsidR="000171AA" w:rsidRPr="005A26F5" w:rsidRDefault="000171AA" w:rsidP="005A26F5">
      <w:pPr>
        <w:pStyle w:val="Wciecie1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Musi mieć możliwie identyczny wygląd na przeglądarkach:</w:t>
      </w:r>
    </w:p>
    <w:p w:rsidR="000171AA" w:rsidRPr="005A26F5" w:rsidRDefault="000171AA" w:rsidP="005A26F5">
      <w:pPr>
        <w:pStyle w:val="Wciecie1"/>
        <w:numPr>
          <w:ilvl w:val="1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Internet Explorer w wersjach wspieranych przez Microsoft</w:t>
      </w:r>
    </w:p>
    <w:p w:rsidR="000171AA" w:rsidRPr="005A26F5" w:rsidRDefault="000171AA" w:rsidP="005A26F5">
      <w:pPr>
        <w:pStyle w:val="Wciecie1"/>
        <w:numPr>
          <w:ilvl w:val="1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Mozilla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Firefox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w wersjach wspieranych przez Mozilla Foundation</w:t>
      </w:r>
    </w:p>
    <w:p w:rsidR="000171AA" w:rsidRPr="005A26F5" w:rsidRDefault="000171AA" w:rsidP="005A26F5">
      <w:pPr>
        <w:pStyle w:val="Wciecie1"/>
        <w:numPr>
          <w:ilvl w:val="1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Google Chrome w wersji najnowszej</w:t>
      </w:r>
    </w:p>
    <w:p w:rsidR="000171AA" w:rsidRPr="005A26F5" w:rsidRDefault="000171AA" w:rsidP="005A26F5">
      <w:pPr>
        <w:pStyle w:val="Wciecie1"/>
        <w:numPr>
          <w:ilvl w:val="1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Apple Safari w wersjach wspieranej przez Apple</w:t>
      </w:r>
    </w:p>
    <w:p w:rsidR="000171AA" w:rsidRPr="005A26F5" w:rsidRDefault="000171AA" w:rsidP="005A26F5">
      <w:pPr>
        <w:pStyle w:val="Wciecie1"/>
        <w:numPr>
          <w:ilvl w:val="1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Microsoft Edge w wersjach wspieranych przez Microsoft</w:t>
      </w:r>
    </w:p>
    <w:p w:rsidR="000171AA" w:rsidRPr="005A26F5" w:rsidRDefault="000171AA" w:rsidP="005A26F5">
      <w:pPr>
        <w:pStyle w:val="Wciecie1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Nie powinien, bez istotnych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powod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 xml:space="preserve">w, zawierać </w:t>
      </w:r>
      <w:r w:rsidRPr="005A26F5">
        <w:rPr>
          <w:rFonts w:asciiTheme="minorHAnsi" w:hAnsiTheme="minorHAnsi" w:cstheme="minorHAnsi"/>
          <w:sz w:val="24"/>
          <w:szCs w:val="24"/>
          <w:lang w:val="fr-FR"/>
        </w:rPr>
        <w:t>element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wykonanych w technologii Adobe Flash, Microsoft Silverlight i podobnych</w:t>
      </w:r>
    </w:p>
    <w:p w:rsidR="000171AA" w:rsidRPr="005A26F5" w:rsidRDefault="000171AA" w:rsidP="005A26F5">
      <w:pPr>
        <w:pStyle w:val="Wciecie1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Powinien zawierać wersję dla urządzeń mobilnych (lub wygląd strony powinien dobrze skalować się w przypadku otwierania na urządzeniach mobilnych).</w:t>
      </w:r>
    </w:p>
    <w:p w:rsidR="000171AA" w:rsidRPr="005A26F5" w:rsidRDefault="000171AA" w:rsidP="005A26F5">
      <w:pPr>
        <w:pStyle w:val="Wciecie1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Wszelkie elementy wyglądu strony powinny być zawarte w zewnętrznych arkuszach styl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CSS (pliki *.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css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). Należy unikać umieszczania definicji styl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bezpośrednio w kodzie HTML.</w:t>
      </w:r>
    </w:p>
    <w:p w:rsidR="000171AA" w:rsidRPr="007706B5" w:rsidRDefault="000171AA" w:rsidP="000171AA">
      <w:pPr>
        <w:pStyle w:val="Wciecie1"/>
        <w:jc w:val="both"/>
        <w:rPr>
          <w:rFonts w:asciiTheme="minorHAnsi" w:hAnsiTheme="minorHAnsi" w:cstheme="minorHAnsi"/>
        </w:rPr>
      </w:pPr>
    </w:p>
    <w:p w:rsidR="000171AA" w:rsidRPr="005A26F5" w:rsidRDefault="000171AA" w:rsidP="005A26F5">
      <w:pPr>
        <w:pStyle w:val="Wciecie1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2. W celu ułatwienia zachowania zgodności z wyżej wymienionymi zaleceniami akceptowalne jest użycie gotowych szkielet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CSS. Zalecanym narzędziem tego typu jest „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Bootstrap</w:t>
      </w:r>
      <w:r w:rsidRPr="005A26F5">
        <w:rPr>
          <w:rFonts w:asciiTheme="minorHAnsi" w:hAnsiTheme="minorHAnsi" w:cstheme="minorHAnsi"/>
          <w:sz w:val="24"/>
          <w:szCs w:val="24"/>
        </w:rPr>
        <w:t xml:space="preserve">” ( </w:t>
      </w:r>
      <w:hyperlink r:id="rId11" w:history="1">
        <w:r w:rsidRPr="005A26F5">
          <w:rPr>
            <w:rStyle w:val="Hyperlink0"/>
            <w:rFonts w:asciiTheme="minorHAnsi" w:hAnsiTheme="minorHAnsi" w:cstheme="minorHAnsi"/>
            <w:sz w:val="24"/>
            <w:szCs w:val="24"/>
          </w:rPr>
          <w:t>http://getbootstrap.com/</w:t>
        </w:r>
      </w:hyperlink>
      <w:r w:rsidRPr="005A26F5">
        <w:rPr>
          <w:rFonts w:asciiTheme="minorHAnsi" w:hAnsiTheme="minorHAnsi" w:cstheme="minorHAnsi"/>
          <w:sz w:val="24"/>
          <w:szCs w:val="24"/>
        </w:rPr>
        <w:t xml:space="preserve"> ). Dla nowych aplikacji preferowana jest wersja pochodząca z aktualnej gałęzi na moment budowy systemu. W przypadku użycia zewnętrznych rozszerzeń dla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frameworka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„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Bootstrap</w:t>
      </w:r>
      <w:r w:rsidRPr="005A26F5">
        <w:rPr>
          <w:rFonts w:asciiTheme="minorHAnsi" w:hAnsiTheme="minorHAnsi" w:cstheme="minorHAnsi"/>
          <w:sz w:val="24"/>
          <w:szCs w:val="24"/>
        </w:rPr>
        <w:t xml:space="preserve">” konieczne jest wyraźne zaznaczenie tego w komentarzach kodu oraz podanie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źr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dła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(adres strony) pochodzenia kodu.</w:t>
      </w:r>
    </w:p>
    <w:p w:rsidR="000171AA" w:rsidRPr="007706B5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5A26F5" w:rsidRDefault="000171AA" w:rsidP="005A26F5">
      <w:pPr>
        <w:rPr>
          <w:rFonts w:asciiTheme="minorHAnsi" w:hAnsiTheme="minorHAnsi" w:cstheme="minorHAnsi"/>
          <w:sz w:val="24"/>
          <w:szCs w:val="24"/>
        </w:rPr>
      </w:pPr>
      <w:r w:rsidRPr="005A26F5">
        <w:rPr>
          <w:rStyle w:val="Numerstrony"/>
          <w:rFonts w:asciiTheme="minorHAnsi" w:hAnsiTheme="minorHAnsi" w:cstheme="minorHAnsi"/>
          <w:b/>
          <w:bCs/>
          <w:sz w:val="24"/>
          <w:szCs w:val="24"/>
          <w:lang w:val="pt-PT"/>
        </w:rPr>
        <w:t>4.1.4 JavaScript/ jQuery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Jeśli po stronie interfejsu użytkownika dostępnego przez przeglądarkę internetową konieczne są elementy dynamiczne lub elementy logiki aplikacji powinny zostać napisane w języku JavaScript. 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W przypadku korzystania z zewnętrznych plik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  <w:lang w:val="nl-NL"/>
        </w:rPr>
        <w:t>w .js, nale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ży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je umieścić w jednym katalogu (katalog może zawierać podkatalogi).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Pliki *.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js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w wersji produkcyjnej aplikacji muszą być używane w formie skompresowanej i powinny być oznaczone sufiksem *.min.js. Zaleca się pozostawienie w strukturze katalog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aplikacji obu wersji pliku (zwykłej i skompresowanej).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W celu optymalizacji czasu tworzenia kodu JavaScript działającego po stronie klienta (przeglądarki) możliwe jest wykorzystanie platformy programistycznej „</w:t>
      </w:r>
      <w:r w:rsidRPr="005A26F5">
        <w:rPr>
          <w:rFonts w:asciiTheme="minorHAnsi" w:hAnsiTheme="minorHAnsi" w:cstheme="minorHAnsi"/>
          <w:sz w:val="24"/>
          <w:szCs w:val="24"/>
          <w:lang w:val="pt-PT"/>
        </w:rPr>
        <w:t>jQuery</w:t>
      </w:r>
      <w:r w:rsidRPr="005A26F5">
        <w:rPr>
          <w:rFonts w:asciiTheme="minorHAnsi" w:hAnsiTheme="minorHAnsi" w:cstheme="minorHAnsi"/>
          <w:sz w:val="24"/>
          <w:szCs w:val="24"/>
        </w:rPr>
        <w:t>”. W nowych aplikacjach należy wykorzystywać wersję co najmniej 1.10.  Nie należy aktualnie używać wersji z gałęzi 2.x, gdyż nie wspierają one przeglądarki IE 6/7/8.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Dopuszczalne jest umieszczanie link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 xml:space="preserve">w CDN (Content Delivery Network) wskazujących na bibliotekę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jQuery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oraz jej dodatki.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Pisany kod Java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Script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powinien być możliwie zgodny z wytycznymi „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Principles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Writing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Consistent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Idiomatic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JavaScript” (</w:t>
      </w:r>
      <w:hyperlink r:id="rId12" w:history="1">
        <w:r w:rsidRPr="005A26F5">
          <w:rPr>
            <w:rStyle w:val="Hyperlink0"/>
            <w:rFonts w:asciiTheme="minorHAnsi" w:hAnsiTheme="minorHAnsi" w:cstheme="minorHAnsi"/>
            <w:sz w:val="24"/>
            <w:szCs w:val="24"/>
          </w:rPr>
          <w:t>https://github.com/rwaldron/idiomatic.js/</w:t>
        </w:r>
      </w:hyperlink>
      <w:r w:rsidRPr="005A26F5">
        <w:rPr>
          <w:rFonts w:asciiTheme="minorHAnsi" w:hAnsiTheme="minorHAnsi" w:cstheme="minorHAnsi"/>
          <w:sz w:val="24"/>
          <w:szCs w:val="24"/>
        </w:rPr>
        <w:t xml:space="preserve"> )</w:t>
      </w:r>
      <w:r w:rsidRPr="005A26F5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:rsidR="000171AA" w:rsidRPr="007706B5" w:rsidRDefault="000171AA" w:rsidP="000171AA">
      <w:pPr>
        <w:jc w:val="both"/>
        <w:rPr>
          <w:rFonts w:asciiTheme="minorHAnsi" w:hAnsiTheme="minorHAnsi" w:cstheme="minorHAnsi"/>
        </w:rPr>
      </w:pP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Style w:val="Numerstrony"/>
          <w:rFonts w:asciiTheme="minorHAnsi" w:hAnsiTheme="minorHAnsi" w:cstheme="minorHAnsi"/>
          <w:b/>
          <w:bCs/>
          <w:sz w:val="24"/>
          <w:szCs w:val="24"/>
        </w:rPr>
        <w:t>4.1.5 SQL/</w:t>
      </w:r>
      <w:proofErr w:type="spellStart"/>
      <w:r w:rsidRPr="005A26F5">
        <w:rPr>
          <w:rStyle w:val="Numerstrony"/>
          <w:rFonts w:asciiTheme="minorHAnsi" w:hAnsiTheme="minorHAnsi" w:cstheme="minorHAnsi"/>
          <w:b/>
          <w:bCs/>
          <w:sz w:val="24"/>
          <w:szCs w:val="24"/>
        </w:rPr>
        <w:t>NoSQL</w:t>
      </w:r>
      <w:proofErr w:type="spellEnd"/>
      <w:r w:rsidRPr="005A26F5">
        <w:rPr>
          <w:rStyle w:val="Numerstrony"/>
          <w:rFonts w:asciiTheme="minorHAnsi" w:hAnsiTheme="minorHAnsi" w:cstheme="minorHAnsi"/>
          <w:b/>
          <w:bCs/>
          <w:sz w:val="24"/>
          <w:szCs w:val="24"/>
        </w:rPr>
        <w:t>/ORM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Wszelkie zastosowane zapytania używane w aplikacjach pisanych w języku PHP z użyciem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Symfony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powinny realizować komunikację z bazą danych za pośrednictwem Doctrine2/ORM ( </w:t>
      </w:r>
      <w:hyperlink r:id="rId13" w:history="1">
        <w:r w:rsidRPr="005A26F5">
          <w:rPr>
            <w:rStyle w:val="Hyperlink0"/>
            <w:rFonts w:asciiTheme="minorHAnsi" w:hAnsiTheme="minorHAnsi" w:cstheme="minorHAnsi"/>
            <w:sz w:val="24"/>
            <w:szCs w:val="24"/>
          </w:rPr>
          <w:t>http://www.doctrine-project.org/</w:t>
        </w:r>
      </w:hyperlink>
      <w:r w:rsidRPr="005A26F5">
        <w:rPr>
          <w:rFonts w:asciiTheme="minorHAnsi" w:hAnsiTheme="minorHAnsi" w:cstheme="minorHAnsi"/>
          <w:sz w:val="24"/>
          <w:szCs w:val="24"/>
        </w:rPr>
        <w:t xml:space="preserve"> ).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  <w:lang w:val="da-DK"/>
        </w:rPr>
        <w:t>Sk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ładnia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zapytań SQL tworzonych ręcznie musi być zgodna ze standardem SQL-92</w:t>
      </w:r>
      <w:r w:rsidRPr="005A26F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5A26F5">
        <w:rPr>
          <w:rFonts w:asciiTheme="minorHAnsi" w:hAnsiTheme="minorHAnsi" w:cstheme="minorHAnsi"/>
          <w:sz w:val="24"/>
          <w:szCs w:val="24"/>
        </w:rPr>
        <w:t>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Preferowanymi relacyjnymi bazami danych (RDBMS) dla budowanych aplikacji jest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PostgreSQL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((w wersji nie niższej niż 9.6), ewentualnie MySQL (lub ich pochodne, np.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Percona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) dostępne standardowo w aktualnie używanej na serwerach produkcyjnych PARP wersji systemu operacyjnego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Debian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. Preferowaną metodą tworzenia i modyfikowania struktury bazy danych są migracje (“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schema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migrations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”), np. z użyciem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Doctrine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Migrations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.</w:t>
      </w:r>
    </w:p>
    <w:p w:rsidR="000171AA" w:rsidRPr="005A26F5" w:rsidRDefault="000171AA" w:rsidP="005A26F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Należy unikać umieszczania krytycznych element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logiki tworzonego oprogramowania po stronie serwer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 xml:space="preserve">w baz danych (za krytyczne uważane są te elementy,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rych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utrata w przypadku migracji na inny serwer, uniemożliwi działanie oprogramowania).</w:t>
      </w:r>
    </w:p>
    <w:p w:rsidR="000171AA" w:rsidRPr="005A26F5" w:rsidRDefault="000171AA" w:rsidP="005A26F5">
      <w:pPr>
        <w:pStyle w:val="Nagwek2"/>
        <w:numPr>
          <w:ilvl w:val="1"/>
          <w:numId w:val="10"/>
        </w:numPr>
        <w:rPr>
          <w:rFonts w:asciiTheme="minorHAnsi" w:hAnsiTheme="minorHAnsi" w:cstheme="minorHAnsi"/>
          <w:sz w:val="28"/>
          <w:szCs w:val="28"/>
        </w:rPr>
      </w:pPr>
      <w:bookmarkStart w:id="6" w:name="_Toc5"/>
      <w:r w:rsidRPr="005A26F5">
        <w:rPr>
          <w:rFonts w:asciiTheme="minorHAnsi" w:hAnsiTheme="minorHAnsi" w:cstheme="minorHAnsi"/>
          <w:sz w:val="28"/>
          <w:szCs w:val="28"/>
        </w:rPr>
        <w:t>Standardy bezpieczeństwa</w:t>
      </w:r>
      <w:bookmarkEnd w:id="6"/>
    </w:p>
    <w:p w:rsidR="000171AA" w:rsidRPr="007706B5" w:rsidRDefault="000171AA" w:rsidP="005A26F5">
      <w:pPr>
        <w:pStyle w:val="Akapitzlist"/>
        <w:ind w:left="360"/>
        <w:rPr>
          <w:rFonts w:asciiTheme="minorHAnsi" w:hAnsiTheme="minorHAnsi" w:cstheme="minorHAnsi"/>
        </w:rPr>
      </w:pPr>
    </w:p>
    <w:p w:rsidR="000171AA" w:rsidRPr="005A26F5" w:rsidRDefault="000171AA" w:rsidP="005A26F5">
      <w:pPr>
        <w:pStyle w:val="Akapitzlist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 W przypadku zastosowania gotowych zewnętrznych bibliotek, zabrania się dokonywania modyfikacji bezpośrednio w ich kodzie.           </w:t>
      </w:r>
    </w:p>
    <w:p w:rsidR="000171AA" w:rsidRPr="005A26F5" w:rsidRDefault="000171AA" w:rsidP="005A26F5">
      <w:pPr>
        <w:pStyle w:val="Akapitzlist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Jeśli  biblioteka, platforma programistyczna (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framework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), CMS, itp. zawierają wytyczne dotyczące sposobu modyfikacji i rozbudowy należy ich bezwzględnie przestrzegać</w:t>
      </w:r>
    </w:p>
    <w:p w:rsidR="000171AA" w:rsidRPr="005A26F5" w:rsidRDefault="000171AA" w:rsidP="005A26F5">
      <w:pPr>
        <w:tabs>
          <w:tab w:val="left" w:pos="336"/>
        </w:tabs>
        <w:spacing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3.</w:t>
      </w:r>
      <w:r w:rsidRPr="005A26F5">
        <w:rPr>
          <w:rFonts w:asciiTheme="minorHAnsi" w:hAnsiTheme="minorHAnsi" w:cstheme="minorHAnsi"/>
          <w:sz w:val="24"/>
          <w:szCs w:val="24"/>
        </w:rPr>
        <w:tab/>
        <w:t xml:space="preserve">Nie zaleca się stosowania bibliotek oraz rozszerzeń,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re nie są wspierane przez ich autor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w oraz nie są aktywnie rozwijane przez ich producent</w:t>
      </w:r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 xml:space="preserve">w czy społeczność. Jeśli nie ma oficjalnej informacji o statusie projektu, za pozbawiony wsparcia uznawany jest ten,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rego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ostatnia wersja pojawiła się dawniej niż 12 miesięcy temu.</w:t>
      </w:r>
    </w:p>
    <w:p w:rsidR="000171AA" w:rsidRPr="005A26F5" w:rsidRDefault="000171AA" w:rsidP="005A26F5">
      <w:pPr>
        <w:tabs>
          <w:tab w:val="left" w:pos="336"/>
        </w:tabs>
        <w:spacing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4. W bazie danych nie wolno przechowywać haseł w formie jawnej. Hasła muszą być zabezpieczone przy pomocą niezłamanych (na dzień pisania kodu) metod/algorytmów.</w:t>
      </w:r>
    </w:p>
    <w:p w:rsidR="000171AA" w:rsidRPr="005A26F5" w:rsidRDefault="000171AA" w:rsidP="005A26F5">
      <w:pPr>
        <w:tabs>
          <w:tab w:val="left" w:pos="336"/>
        </w:tabs>
        <w:spacing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5. Należy także unikać usuwania danych z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zasob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 xml:space="preserve">w baz danych (preferowane jest tzw. miękkie usuwanie,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Pr="005A26F5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5A26F5">
        <w:rPr>
          <w:rFonts w:asciiTheme="minorHAnsi" w:hAnsiTheme="minorHAnsi" w:cstheme="minorHAnsi"/>
          <w:sz w:val="24"/>
          <w:szCs w:val="24"/>
        </w:rPr>
        <w:t>re polega na oznaczeniu danych jako usunięte).</w:t>
      </w:r>
    </w:p>
    <w:p w:rsidR="000171AA" w:rsidRPr="007706B5" w:rsidRDefault="000171AA" w:rsidP="000171AA">
      <w:pPr>
        <w:tabs>
          <w:tab w:val="left" w:pos="336"/>
        </w:tabs>
        <w:jc w:val="both"/>
        <w:rPr>
          <w:rFonts w:asciiTheme="minorHAnsi" w:hAnsiTheme="minorHAnsi" w:cstheme="minorHAnsi"/>
        </w:rPr>
      </w:pPr>
    </w:p>
    <w:p w:rsidR="000171AA" w:rsidRPr="007706B5" w:rsidRDefault="000171AA" w:rsidP="005A26F5">
      <w:pPr>
        <w:pStyle w:val="Nagwek1"/>
        <w:numPr>
          <w:ilvl w:val="0"/>
          <w:numId w:val="13"/>
        </w:numPr>
        <w:rPr>
          <w:rFonts w:asciiTheme="minorHAnsi" w:hAnsiTheme="minorHAnsi" w:cstheme="minorHAnsi"/>
        </w:rPr>
      </w:pPr>
      <w:bookmarkStart w:id="7" w:name="_Toc6"/>
      <w:r w:rsidRPr="007706B5">
        <w:rPr>
          <w:rFonts w:asciiTheme="minorHAnsi" w:hAnsiTheme="minorHAnsi" w:cstheme="minorHAnsi"/>
        </w:rPr>
        <w:t>Postanowienia końcowe</w:t>
      </w:r>
      <w:bookmarkEnd w:id="7"/>
    </w:p>
    <w:p w:rsidR="000171AA" w:rsidRPr="005A26F5" w:rsidRDefault="000171AA" w:rsidP="005A26F5">
      <w:pPr>
        <w:pStyle w:val="Akapitzlist"/>
        <w:numPr>
          <w:ilvl w:val="0"/>
          <w:numId w:val="15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Przekazanie kodu do PARP musi nastąpić z wykorzystaniem systemu kontroli wersji GIT. BI PARP przed ww. przekazaniem przygotuje projekt w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Gitlab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.</w:t>
      </w:r>
    </w:p>
    <w:p w:rsidR="000171AA" w:rsidRPr="005A26F5" w:rsidRDefault="000171AA" w:rsidP="005A26F5">
      <w:pPr>
        <w:pStyle w:val="Akapitzlist"/>
        <w:numPr>
          <w:ilvl w:val="0"/>
          <w:numId w:val="15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 xml:space="preserve">Przekazywany do PARP kod podlegać będzie automatycznej weryfikacji po kątem zgodności z ww. standardami. PARP wprowadzi i skonfiguruje w CI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Gitlab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narzędzia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continuous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A26F5">
        <w:rPr>
          <w:rFonts w:asciiTheme="minorHAnsi" w:hAnsiTheme="minorHAnsi" w:cstheme="minorHAnsi"/>
          <w:sz w:val="24"/>
          <w:szCs w:val="24"/>
        </w:rPr>
        <w:t>integration</w:t>
      </w:r>
      <w:proofErr w:type="spellEnd"/>
      <w:r w:rsidRPr="005A26F5">
        <w:rPr>
          <w:rFonts w:asciiTheme="minorHAnsi" w:hAnsiTheme="minorHAnsi" w:cstheme="minorHAnsi"/>
          <w:sz w:val="24"/>
          <w:szCs w:val="24"/>
        </w:rPr>
        <w:t>.</w:t>
      </w:r>
    </w:p>
    <w:p w:rsidR="000171AA" w:rsidRPr="005A26F5" w:rsidRDefault="000171AA" w:rsidP="005A26F5">
      <w:pPr>
        <w:pStyle w:val="Akapitzlist"/>
        <w:numPr>
          <w:ilvl w:val="0"/>
          <w:numId w:val="15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lastRenderedPageBreak/>
        <w:t xml:space="preserve">PARP zastrzega sobie możliwość przeprowadzania przeglądu kodu przez pracowników  BI. Nie uwzględnienie uwag wynikających z przeglądu kodu może skutkować odrzuceniem dostarczanego kodu. </w:t>
      </w:r>
    </w:p>
    <w:p w:rsidR="000171AA" w:rsidRPr="005A26F5" w:rsidRDefault="000171AA" w:rsidP="005A26F5">
      <w:pPr>
        <w:pStyle w:val="Akapitzlist"/>
        <w:numPr>
          <w:ilvl w:val="0"/>
          <w:numId w:val="15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Powyższe standardy obowiązują przy budowie aplikacji opracowywanych w PARP lub na jej zlecenie od daty wprowadzenia do stosowania niniejszej instrukcji.</w:t>
      </w:r>
    </w:p>
    <w:p w:rsidR="000171AA" w:rsidRPr="005A26F5" w:rsidRDefault="000171AA" w:rsidP="005A26F5">
      <w:pPr>
        <w:pStyle w:val="Akapitzlist"/>
        <w:numPr>
          <w:ilvl w:val="0"/>
          <w:numId w:val="15"/>
        </w:numPr>
        <w:spacing w:after="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5A26F5">
        <w:rPr>
          <w:rFonts w:asciiTheme="minorHAnsi" w:hAnsiTheme="minorHAnsi" w:cstheme="minorHAnsi"/>
          <w:sz w:val="24"/>
          <w:szCs w:val="24"/>
        </w:rPr>
        <w:t>Wszelkie odstępstwa od zapisów niniejszego dokumentu muszą być ustalone z przedstawicielem BI PARP przed wprowadzeniem odstępstwa na rozwiązanie produkcyjne.</w:t>
      </w:r>
    </w:p>
    <w:p w:rsidR="000171AA" w:rsidRPr="007706B5" w:rsidRDefault="000171AA" w:rsidP="000171AA">
      <w:pPr>
        <w:pStyle w:val="Akapitzlist"/>
        <w:jc w:val="both"/>
        <w:rPr>
          <w:rFonts w:asciiTheme="minorHAnsi" w:hAnsiTheme="minorHAnsi" w:cstheme="minorHAnsi"/>
        </w:rPr>
      </w:pPr>
    </w:p>
    <w:p w:rsidR="00740754" w:rsidRDefault="005A26F5"/>
    <w:sectPr w:rsidR="00740754">
      <w:footerReference w:type="default" r:id="rId14"/>
      <w:footerReference w:type="first" r:id="rId15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EF" w:rsidRDefault="00565BEF" w:rsidP="000171AA">
      <w:pPr>
        <w:spacing w:after="0"/>
      </w:pPr>
      <w:r>
        <w:separator/>
      </w:r>
    </w:p>
  </w:endnote>
  <w:endnote w:type="continuationSeparator" w:id="0">
    <w:p w:rsidR="00565BEF" w:rsidRDefault="00565BEF" w:rsidP="000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457" w:rsidRDefault="000171AA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A26F5">
      <w:rPr>
        <w:noProof/>
      </w:rPr>
      <w:t>2</w:t>
    </w:r>
    <w:r>
      <w:fldChar w:fldCharType="end"/>
    </w:r>
  </w:p>
  <w:p w:rsidR="00B30457" w:rsidRDefault="000171AA">
    <w:pPr>
      <w:pStyle w:val="Stopka"/>
      <w:tabs>
        <w:tab w:val="clear" w:pos="9072"/>
        <w:tab w:val="right" w:pos="9044"/>
      </w:tabs>
      <w:ind w:right="360"/>
    </w:pPr>
    <w:r>
      <w:rPr>
        <w:rStyle w:val="Numerstrony"/>
        <w:sz w:val="12"/>
        <w:szCs w:val="12"/>
      </w:rPr>
      <w:t>v.TO-003.03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457" w:rsidRDefault="000171AA">
    <w:pPr>
      <w:pStyle w:val="Stopka"/>
      <w:tabs>
        <w:tab w:val="clear" w:pos="9072"/>
        <w:tab w:val="right" w:pos="9044"/>
      </w:tabs>
      <w:ind w:right="360"/>
    </w:pPr>
    <w:r>
      <w:rPr>
        <w:rStyle w:val="Numerstrony"/>
        <w:sz w:val="12"/>
        <w:szCs w:val="12"/>
      </w:rPr>
      <w:t>v.TO-003.03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EF" w:rsidRDefault="00565BEF" w:rsidP="000171AA">
      <w:pPr>
        <w:spacing w:after="0"/>
      </w:pPr>
      <w:r>
        <w:separator/>
      </w:r>
    </w:p>
  </w:footnote>
  <w:footnote w:type="continuationSeparator" w:id="0">
    <w:p w:rsidR="00565BEF" w:rsidRDefault="00565BEF" w:rsidP="000171AA">
      <w:pPr>
        <w:spacing w:after="0"/>
      </w:pPr>
      <w:r>
        <w:continuationSeparator/>
      </w:r>
    </w:p>
  </w:footnote>
  <w:footnote w:id="1">
    <w:p w:rsidR="000171AA" w:rsidRDefault="000171AA" w:rsidP="000171AA">
      <w:pPr>
        <w:pStyle w:val="Tekstprzypisudolnego"/>
      </w:pPr>
      <w:r>
        <w:rPr>
          <w:rStyle w:val="Odwoanieprzypisudolnego"/>
        </w:rPr>
        <w:footnoteRef/>
      </w:r>
      <w:r w:rsidRPr="00441FF0">
        <w:t xml:space="preserve"> http://www.contrib.andrew.cmu.edu/~shadow/sql/sql1992.txt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00C"/>
    <w:multiLevelType w:val="hybridMultilevel"/>
    <w:tmpl w:val="3100175A"/>
    <w:numStyleLink w:val="Zaimportowanystyl2"/>
  </w:abstractNum>
  <w:abstractNum w:abstractNumId="1" w15:restartNumberingAfterBreak="0">
    <w:nsid w:val="088C0C13"/>
    <w:multiLevelType w:val="hybridMultilevel"/>
    <w:tmpl w:val="EE9A3AAA"/>
    <w:styleLink w:val="Zaimportowanystyl5"/>
    <w:lvl w:ilvl="0" w:tplc="E20680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4C8B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00190E">
      <w:start w:val="1"/>
      <w:numFmt w:val="lowerRoman"/>
      <w:lvlText w:val="%3."/>
      <w:lvlJc w:val="left"/>
      <w:pPr>
        <w:tabs>
          <w:tab w:val="left" w:pos="720"/>
        </w:tabs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DAEAE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32996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6AD74">
      <w:start w:val="1"/>
      <w:numFmt w:val="lowerRoman"/>
      <w:lvlText w:val="%6."/>
      <w:lvlJc w:val="left"/>
      <w:pPr>
        <w:tabs>
          <w:tab w:val="left" w:pos="720"/>
        </w:tabs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2C21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4EF7E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E2E418">
      <w:start w:val="1"/>
      <w:numFmt w:val="lowerRoman"/>
      <w:lvlText w:val="%9."/>
      <w:lvlJc w:val="left"/>
      <w:pPr>
        <w:tabs>
          <w:tab w:val="left" w:pos="720"/>
        </w:tabs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054F75"/>
    <w:multiLevelType w:val="multilevel"/>
    <w:tmpl w:val="C8282C3A"/>
    <w:lvl w:ilvl="0">
      <w:start w:val="1"/>
      <w:numFmt w:val="decimal"/>
      <w:lvlText w:val="%1."/>
      <w:lvlJc w:val="left"/>
      <w:pPr>
        <w:ind w:left="281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27"/>
        </w:tabs>
        <w:ind w:left="1505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27"/>
        </w:tabs>
        <w:ind w:left="1505" w:hanging="9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32"/>
        </w:tabs>
        <w:ind w:left="1810" w:hanging="1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36"/>
        </w:tabs>
        <w:ind w:left="2114" w:hanging="1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736"/>
        </w:tabs>
        <w:ind w:left="2114" w:hanging="15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419" w:hanging="19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419" w:hanging="19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346"/>
        </w:tabs>
        <w:ind w:left="2724" w:hanging="2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CD0BFB"/>
    <w:multiLevelType w:val="hybridMultilevel"/>
    <w:tmpl w:val="AACCC7E2"/>
    <w:styleLink w:val="Zaimportowanystyl3"/>
    <w:lvl w:ilvl="0" w:tplc="D92608AC">
      <w:start w:val="1"/>
      <w:numFmt w:val="bullet"/>
      <w:lvlText w:val="•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10D3F6">
      <w:start w:val="1"/>
      <w:numFmt w:val="bullet"/>
      <w:lvlText w:val="o"/>
      <w:lvlJc w:val="left"/>
      <w:pPr>
        <w:tabs>
          <w:tab w:val="left" w:pos="644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A0D87C">
      <w:start w:val="1"/>
      <w:numFmt w:val="bullet"/>
      <w:lvlText w:val="▪"/>
      <w:lvlJc w:val="left"/>
      <w:pPr>
        <w:tabs>
          <w:tab w:val="left" w:pos="644"/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D0E886">
      <w:start w:val="1"/>
      <w:numFmt w:val="bullet"/>
      <w:lvlText w:val="•"/>
      <w:lvlJc w:val="left"/>
      <w:pPr>
        <w:tabs>
          <w:tab w:val="left" w:pos="644"/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A91CA">
      <w:start w:val="1"/>
      <w:numFmt w:val="bullet"/>
      <w:lvlText w:val="o"/>
      <w:lvlJc w:val="left"/>
      <w:pPr>
        <w:tabs>
          <w:tab w:val="left" w:pos="644"/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49F80">
      <w:start w:val="1"/>
      <w:numFmt w:val="bullet"/>
      <w:lvlText w:val="▪"/>
      <w:lvlJc w:val="left"/>
      <w:pPr>
        <w:tabs>
          <w:tab w:val="left" w:pos="644"/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B4CF1E">
      <w:start w:val="1"/>
      <w:numFmt w:val="bullet"/>
      <w:lvlText w:val="•"/>
      <w:lvlJc w:val="left"/>
      <w:pPr>
        <w:tabs>
          <w:tab w:val="left" w:pos="644"/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B6A4C0">
      <w:start w:val="1"/>
      <w:numFmt w:val="bullet"/>
      <w:lvlText w:val="o"/>
      <w:lvlJc w:val="left"/>
      <w:pPr>
        <w:tabs>
          <w:tab w:val="left" w:pos="644"/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60FE0">
      <w:start w:val="1"/>
      <w:numFmt w:val="bullet"/>
      <w:lvlText w:val="▪"/>
      <w:lvlJc w:val="left"/>
      <w:pPr>
        <w:tabs>
          <w:tab w:val="left" w:pos="644"/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6D665F"/>
    <w:multiLevelType w:val="multilevel"/>
    <w:tmpl w:val="FB1611B8"/>
    <w:styleLink w:val="Zaimportowanystyl1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0134DF"/>
    <w:multiLevelType w:val="hybridMultilevel"/>
    <w:tmpl w:val="CB5C3EF2"/>
    <w:numStyleLink w:val="Zaimportowanystyl4"/>
  </w:abstractNum>
  <w:abstractNum w:abstractNumId="6" w15:restartNumberingAfterBreak="0">
    <w:nsid w:val="4E585D6F"/>
    <w:multiLevelType w:val="hybridMultilevel"/>
    <w:tmpl w:val="EE9A3AAA"/>
    <w:numStyleLink w:val="Zaimportowanystyl5"/>
  </w:abstractNum>
  <w:abstractNum w:abstractNumId="7" w15:restartNumberingAfterBreak="0">
    <w:nsid w:val="62744953"/>
    <w:multiLevelType w:val="multilevel"/>
    <w:tmpl w:val="FB1611B8"/>
    <w:numStyleLink w:val="Zaimportowanystyl1"/>
  </w:abstractNum>
  <w:abstractNum w:abstractNumId="8" w15:restartNumberingAfterBreak="0">
    <w:nsid w:val="651066B4"/>
    <w:multiLevelType w:val="hybridMultilevel"/>
    <w:tmpl w:val="CB5C3EF2"/>
    <w:styleLink w:val="Zaimportowanystyl4"/>
    <w:lvl w:ilvl="0" w:tplc="465460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AD986">
      <w:start w:val="1"/>
      <w:numFmt w:val="lowerLetter"/>
      <w:lvlText w:val="%2."/>
      <w:lvlJc w:val="left"/>
      <w:pPr>
        <w:tabs>
          <w:tab w:val="left" w:pos="336"/>
        </w:tabs>
        <w:ind w:left="10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DEAA1C">
      <w:start w:val="1"/>
      <w:numFmt w:val="lowerRoman"/>
      <w:lvlText w:val="%3."/>
      <w:lvlJc w:val="left"/>
      <w:pPr>
        <w:tabs>
          <w:tab w:val="left" w:pos="336"/>
        </w:tabs>
        <w:ind w:left="177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C43F4">
      <w:start w:val="1"/>
      <w:numFmt w:val="decimal"/>
      <w:lvlText w:val="%4."/>
      <w:lvlJc w:val="left"/>
      <w:pPr>
        <w:tabs>
          <w:tab w:val="left" w:pos="336"/>
        </w:tabs>
        <w:ind w:left="24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2DC54">
      <w:start w:val="1"/>
      <w:numFmt w:val="lowerLetter"/>
      <w:lvlText w:val="%5."/>
      <w:lvlJc w:val="left"/>
      <w:pPr>
        <w:tabs>
          <w:tab w:val="left" w:pos="336"/>
        </w:tabs>
        <w:ind w:left="32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6011E">
      <w:start w:val="1"/>
      <w:numFmt w:val="lowerRoman"/>
      <w:lvlText w:val="%6."/>
      <w:lvlJc w:val="left"/>
      <w:pPr>
        <w:tabs>
          <w:tab w:val="left" w:pos="336"/>
        </w:tabs>
        <w:ind w:left="393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5CFC2E">
      <w:start w:val="1"/>
      <w:numFmt w:val="decimal"/>
      <w:lvlText w:val="%7."/>
      <w:lvlJc w:val="left"/>
      <w:pPr>
        <w:tabs>
          <w:tab w:val="left" w:pos="336"/>
        </w:tabs>
        <w:ind w:left="46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6C5F02">
      <w:start w:val="1"/>
      <w:numFmt w:val="lowerLetter"/>
      <w:lvlText w:val="%8."/>
      <w:lvlJc w:val="left"/>
      <w:pPr>
        <w:tabs>
          <w:tab w:val="left" w:pos="336"/>
        </w:tabs>
        <w:ind w:left="53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E72EE">
      <w:start w:val="1"/>
      <w:numFmt w:val="lowerRoman"/>
      <w:lvlText w:val="%9."/>
      <w:lvlJc w:val="left"/>
      <w:pPr>
        <w:tabs>
          <w:tab w:val="left" w:pos="336"/>
        </w:tabs>
        <w:ind w:left="609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D940F6E"/>
    <w:multiLevelType w:val="hybridMultilevel"/>
    <w:tmpl w:val="3100175A"/>
    <w:styleLink w:val="Zaimportowanystyl2"/>
    <w:lvl w:ilvl="0" w:tplc="42C850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AF4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8862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216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C64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8580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614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8CE1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4BB1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5371969"/>
    <w:multiLevelType w:val="hybridMultilevel"/>
    <w:tmpl w:val="AACCC7E2"/>
    <w:numStyleLink w:val="Zaimportowanystyl3"/>
  </w:abstractNum>
  <w:num w:numId="1">
    <w:abstractNumId w:val="2"/>
  </w:num>
  <w:num w:numId="2">
    <w:abstractNumId w:val="2"/>
    <w:lvlOverride w:ilvl="1">
      <w:startOverride w:val="2"/>
    </w:lvlOverride>
  </w:num>
  <w:num w:numId="3">
    <w:abstractNumId w:val="2"/>
    <w:lvlOverride w:ilvl="0">
      <w:startOverride w:val="5"/>
    </w:lvlOverride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7"/>
    <w:lvlOverride w:ilvl="1">
      <w:startOverride w:val="2"/>
    </w:lvlOverride>
  </w:num>
  <w:num w:numId="11">
    <w:abstractNumId w:val="8"/>
  </w:num>
  <w:num w:numId="12">
    <w:abstractNumId w:val="5"/>
  </w:num>
  <w:num w:numId="13">
    <w:abstractNumId w:val="7"/>
    <w:lvlOverride w:ilvl="0">
      <w:startOverride w:val="5"/>
    </w:lvlOverride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AA"/>
    <w:rsid w:val="000171AA"/>
    <w:rsid w:val="000B7BC9"/>
    <w:rsid w:val="001D1366"/>
    <w:rsid w:val="00206E81"/>
    <w:rsid w:val="002E6F5A"/>
    <w:rsid w:val="0041684F"/>
    <w:rsid w:val="00565BEF"/>
    <w:rsid w:val="005A0B1F"/>
    <w:rsid w:val="005A26F5"/>
    <w:rsid w:val="00874912"/>
    <w:rsid w:val="008C7984"/>
    <w:rsid w:val="009236A0"/>
    <w:rsid w:val="00B2676F"/>
    <w:rsid w:val="00C60D57"/>
    <w:rsid w:val="00C86C9A"/>
    <w:rsid w:val="00ED4A91"/>
    <w:rsid w:val="00F8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BDF"/>
  <w15:chartTrackingRefBased/>
  <w15:docId w15:val="{7339CFB7-E4DB-464C-82B7-8872D1AC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1">
    <w:name w:val="heading 1"/>
    <w:next w:val="Normalny"/>
    <w:link w:val="Nagwek1Znak"/>
    <w:rsid w:val="000171A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eastAsia="pl-PL"/>
    </w:rPr>
  </w:style>
  <w:style w:type="paragraph" w:styleId="Nagwek2">
    <w:name w:val="heading 2"/>
    <w:next w:val="Normalny"/>
    <w:link w:val="Nagwek2Znak"/>
    <w:rsid w:val="000171A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80" w:line="240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1AA"/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eastAsia="pl-PL"/>
    </w:rPr>
  </w:style>
  <w:style w:type="character" w:customStyle="1" w:styleId="Nagwek2Znak">
    <w:name w:val="Nagłówek 2 Znak"/>
    <w:basedOn w:val="Domylnaczcionkaakapitu"/>
    <w:link w:val="Nagwek2"/>
    <w:rsid w:val="000171AA"/>
    <w:rPr>
      <w:rFonts w:ascii="Cambria" w:eastAsia="Cambria" w:hAnsi="Cambria" w:cs="Cambria"/>
      <w:b/>
      <w:bCs/>
      <w:color w:val="4F81BD"/>
      <w:sz w:val="26"/>
      <w:szCs w:val="26"/>
      <w:u w:color="4F81BD"/>
      <w:bdr w:val="nil"/>
      <w:lang w:eastAsia="pl-PL"/>
    </w:rPr>
  </w:style>
  <w:style w:type="paragraph" w:styleId="Stopka">
    <w:name w:val="footer"/>
    <w:link w:val="StopkaZnak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8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0171AA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Numerstrony">
    <w:name w:val="page number"/>
    <w:rsid w:val="000171AA"/>
  </w:style>
  <w:style w:type="paragraph" w:customStyle="1" w:styleId="Spistresci">
    <w:name w:val="Spis_tresci"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  <w:lang w:val="fr-FR" w:eastAsia="pl-PL"/>
    </w:rPr>
  </w:style>
  <w:style w:type="paragraph" w:styleId="Spistreci1">
    <w:name w:val="toc 1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80"/>
        <w:tab w:val="right" w:leader="dot" w:pos="9044"/>
      </w:tabs>
      <w:spacing w:after="10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pistreci2">
    <w:name w:val="toc 2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80"/>
        <w:tab w:val="right" w:leader="dot" w:pos="9044"/>
      </w:tabs>
      <w:spacing w:after="100" w:line="240" w:lineRule="auto"/>
      <w:ind w:left="896" w:hanging="378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0171AA"/>
    <w:pPr>
      <w:numPr>
        <w:numId w:val="4"/>
      </w:numPr>
    </w:pPr>
  </w:style>
  <w:style w:type="character" w:customStyle="1" w:styleId="Hyperlink0">
    <w:name w:val="Hyperlink.0"/>
    <w:basedOn w:val="Hipercze"/>
    <w:rsid w:val="000171AA"/>
    <w:rPr>
      <w:color w:val="0000FF"/>
      <w:u w:val="single" w:color="0000FF"/>
    </w:rPr>
  </w:style>
  <w:style w:type="paragraph" w:styleId="Akapitzlist">
    <w:name w:val="List Paragraph"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2">
    <w:name w:val="Zaimportowany styl 2"/>
    <w:rsid w:val="000171AA"/>
    <w:pPr>
      <w:numPr>
        <w:numId w:val="6"/>
      </w:numPr>
    </w:pPr>
  </w:style>
  <w:style w:type="paragraph" w:customStyle="1" w:styleId="Wciecie1">
    <w:name w:val="Wciecie_1"/>
    <w:rsid w:val="000171A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4"/>
      </w:tabs>
      <w:spacing w:after="4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3">
    <w:name w:val="Zaimportowany styl 3"/>
    <w:rsid w:val="000171AA"/>
    <w:pPr>
      <w:numPr>
        <w:numId w:val="8"/>
      </w:numPr>
    </w:pPr>
  </w:style>
  <w:style w:type="character" w:styleId="Odwoanieprzypisudolnego">
    <w:name w:val="footnote reference"/>
    <w:basedOn w:val="Numerstrony"/>
    <w:rsid w:val="000171AA"/>
    <w:rPr>
      <w:vertAlign w:val="superscript"/>
    </w:rPr>
  </w:style>
  <w:style w:type="paragraph" w:styleId="Tekstprzypisudolnego">
    <w:name w:val="footnote text"/>
    <w:link w:val="TekstprzypisudolnegoZnak"/>
    <w:rsid w:val="000171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71A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4">
    <w:name w:val="Zaimportowany styl 4"/>
    <w:rsid w:val="000171AA"/>
    <w:pPr>
      <w:numPr>
        <w:numId w:val="11"/>
      </w:numPr>
    </w:pPr>
  </w:style>
  <w:style w:type="numbering" w:customStyle="1" w:styleId="Zaimportowanystyl5">
    <w:name w:val="Zaimportowany styl 5"/>
    <w:rsid w:val="000171AA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71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A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0171A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1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AA"/>
    <w:rPr>
      <w:rFonts w:ascii="Segoe UI" w:eastAsia="Calibri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ensions.joomla.org/" TargetMode="External"/><Relationship Id="rId13" Type="http://schemas.openxmlformats.org/officeDocument/2006/relationships/hyperlink" Target="http://www.doctrine-projec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omla.org/" TargetMode="External"/><Relationship Id="rId12" Type="http://schemas.openxmlformats.org/officeDocument/2006/relationships/hyperlink" Target="https://github.com/rwaldron/idiomatic.j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tbootstrap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hp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joomla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Trzciński Sebastian</dc:creator>
  <cp:keywords/>
  <dc:description/>
  <cp:lastModifiedBy>Piasecka Dorota</cp:lastModifiedBy>
  <cp:revision>7</cp:revision>
  <dcterms:created xsi:type="dcterms:W3CDTF">2020-04-28T09:32:00Z</dcterms:created>
  <dcterms:modified xsi:type="dcterms:W3CDTF">2020-05-20T16:10:00Z</dcterms:modified>
</cp:coreProperties>
</file>